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bookmarkStart w:id="0" w:name="_GoBack"/>
      <w:r>
        <w:rPr>
          <w:rFonts w:hint="eastAsia" w:ascii="黑体" w:hAnsi="黑体" w:eastAsia="黑体" w:cs="黑体"/>
          <w:sz w:val="44"/>
          <w:szCs w:val="44"/>
          <w:lang w:eastAsia="zh-CN"/>
        </w:rPr>
        <w:t>沁水县</w:t>
      </w:r>
      <w:r>
        <w:rPr>
          <w:rFonts w:hint="eastAsia" w:ascii="黑体" w:hAnsi="黑体" w:eastAsia="黑体" w:cs="黑体"/>
          <w:sz w:val="44"/>
          <w:szCs w:val="44"/>
        </w:rPr>
        <w:t>全民健身实施计划</w:t>
      </w:r>
    </w:p>
    <w:p>
      <w:pPr>
        <w:jc w:val="center"/>
        <w:rPr>
          <w:rFonts w:hint="eastAsia" w:ascii="黑体" w:hAnsi="黑体" w:eastAsia="黑体" w:cs="黑体"/>
          <w:sz w:val="44"/>
          <w:szCs w:val="44"/>
        </w:rPr>
      </w:pPr>
      <w:r>
        <w:rPr>
          <w:rFonts w:hint="eastAsia" w:ascii="黑体" w:hAnsi="黑体" w:eastAsia="黑体" w:cs="黑体"/>
          <w:sz w:val="44"/>
          <w:szCs w:val="44"/>
        </w:rPr>
        <w:t>（2021—2025年）</w:t>
      </w:r>
    </w:p>
    <w:p>
      <w:pPr>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征求意见稿</w:t>
      </w:r>
    </w:p>
    <w:bookmarkEnd w:id="0"/>
    <w:p>
      <w:pPr>
        <w:jc w:val="center"/>
        <w:rPr>
          <w:rFonts w:hint="eastAsia" w:ascii="黑体" w:hAnsi="黑体" w:eastAsia="黑体" w:cs="黑体"/>
          <w:sz w:val="44"/>
          <w:szCs w:val="44"/>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为贯彻落实全民健身国家战略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助力体育强国和健康沁水建设，更好的满足全县人民日益增长的健身需求，进一步提高全县人民的身体素质和健康水平，根据省、市</w:t>
      </w:r>
      <w:r>
        <w:rPr>
          <w:rFonts w:hint="eastAsia" w:ascii="仿宋" w:hAnsi="仿宋" w:eastAsia="仿宋" w:cs="仿宋"/>
          <w:sz w:val="32"/>
          <w:szCs w:val="32"/>
          <w:lang w:eastAsia="zh-CN"/>
        </w:rPr>
        <w:t>《全民健身计划（</w:t>
      </w:r>
      <w:r>
        <w:rPr>
          <w:rFonts w:hint="eastAsia" w:ascii="仿宋" w:hAnsi="仿宋" w:eastAsia="仿宋" w:cs="仿宋"/>
          <w:sz w:val="32"/>
          <w:szCs w:val="32"/>
          <w:lang w:val="en-US" w:eastAsia="zh-CN"/>
        </w:rPr>
        <w:t>2021-2025年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及我县体育事业发展现状，</w:t>
      </w:r>
      <w:r>
        <w:rPr>
          <w:rFonts w:hint="eastAsia" w:ascii="仿宋" w:hAnsi="仿宋" w:eastAsia="仿宋" w:cs="仿宋"/>
          <w:sz w:val="32"/>
          <w:szCs w:val="32"/>
          <w:lang w:eastAsia="zh-CN"/>
        </w:rPr>
        <w:t>制定本实施计划。</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一、指导思想</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w:t>
      </w:r>
      <w:r>
        <w:rPr>
          <w:rFonts w:hint="eastAsia" w:ascii="仿宋" w:hAnsi="仿宋" w:eastAsia="仿宋" w:cs="仿宋"/>
          <w:sz w:val="32"/>
          <w:szCs w:val="32"/>
          <w:lang w:val="en-US" w:eastAsia="zh-CN"/>
        </w:rPr>
        <w:t>全面</w:t>
      </w:r>
      <w:r>
        <w:rPr>
          <w:rFonts w:hint="eastAsia" w:ascii="仿宋" w:hAnsi="仿宋" w:eastAsia="仿宋" w:cs="仿宋"/>
          <w:sz w:val="32"/>
          <w:szCs w:val="32"/>
        </w:rPr>
        <w:t>贯彻党的十九大</w:t>
      </w:r>
      <w:r>
        <w:rPr>
          <w:rFonts w:hint="eastAsia" w:ascii="仿宋" w:hAnsi="仿宋" w:eastAsia="仿宋" w:cs="仿宋"/>
          <w:sz w:val="32"/>
          <w:szCs w:val="32"/>
          <w:lang w:val="en-US" w:eastAsia="zh-CN"/>
        </w:rPr>
        <w:t>和</w:t>
      </w:r>
      <w:r>
        <w:rPr>
          <w:rFonts w:hint="eastAsia" w:ascii="仿宋" w:hAnsi="仿宋" w:eastAsia="仿宋" w:cs="仿宋"/>
          <w:sz w:val="32"/>
          <w:szCs w:val="32"/>
        </w:rPr>
        <w:t>十九届历次全会精神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深入落实</w:t>
      </w:r>
      <w:r>
        <w:rPr>
          <w:rFonts w:hint="eastAsia" w:ascii="仿宋" w:hAnsi="仿宋" w:eastAsia="仿宋" w:cs="仿宋"/>
          <w:sz w:val="32"/>
          <w:szCs w:val="32"/>
        </w:rPr>
        <w:t>习近平总书记关于体育工作的重要论述和视察山西重要讲话重要指示精神，</w:t>
      </w:r>
      <w:r>
        <w:rPr>
          <w:rFonts w:hint="eastAsia" w:ascii="仿宋" w:hAnsi="仿宋" w:eastAsia="仿宋" w:cs="仿宋"/>
          <w:sz w:val="32"/>
          <w:szCs w:val="32"/>
          <w:lang w:val="en-US" w:eastAsia="zh-CN"/>
        </w:rPr>
        <w:t>坚持以人民为中心的发展思想，</w:t>
      </w:r>
      <w:r>
        <w:rPr>
          <w:rFonts w:hint="eastAsia" w:ascii="仿宋" w:hAnsi="仿宋" w:eastAsia="仿宋" w:cs="仿宋"/>
          <w:sz w:val="32"/>
          <w:szCs w:val="32"/>
        </w:rPr>
        <w:t>落实健康中国战略和全民健身国家战略，充分发挥全民健身在提高人民健康水平、促进人的全面发展、推动经济和社会发展、增进人民福祉等方面的综合价值和多元功能</w:t>
      </w:r>
      <w:r>
        <w:rPr>
          <w:rFonts w:hint="eastAsia" w:ascii="仿宋" w:hAnsi="仿宋" w:eastAsia="仿宋" w:cs="仿宋"/>
          <w:sz w:val="32"/>
          <w:szCs w:val="32"/>
          <w:lang w:eastAsia="zh-CN"/>
        </w:rPr>
        <w:t>，</w:t>
      </w:r>
      <w:r>
        <w:rPr>
          <w:rFonts w:hint="eastAsia" w:ascii="仿宋" w:hAnsi="仿宋" w:eastAsia="仿宋" w:cs="仿宋"/>
          <w:sz w:val="32"/>
          <w:szCs w:val="32"/>
        </w:rPr>
        <w:t>构建</w:t>
      </w:r>
      <w:r>
        <w:rPr>
          <w:rFonts w:hint="eastAsia" w:ascii="仿宋" w:hAnsi="仿宋" w:eastAsia="仿宋" w:cs="仿宋"/>
          <w:sz w:val="32"/>
          <w:szCs w:val="32"/>
          <w:lang w:val="en-US" w:eastAsia="zh-CN"/>
        </w:rPr>
        <w:t>更</w:t>
      </w:r>
      <w:r>
        <w:rPr>
          <w:rFonts w:hint="eastAsia" w:ascii="仿宋" w:hAnsi="仿宋" w:eastAsia="仿宋" w:cs="仿宋"/>
          <w:sz w:val="32"/>
          <w:szCs w:val="32"/>
        </w:rPr>
        <w:t>高水平的全民健身公共服务体系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全面推进我县全民健身事业高质量发展</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二、发展目标</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到 2025 年，全民健身意识普遍提升，全民健身设施更加完善，人民群众体育健身更加便利，全民健身组织更加健全，全民健身服务更加有力，全民健身活动更加丰富，全民健身热情进</w:t>
      </w:r>
      <w:r>
        <w:rPr>
          <w:rFonts w:hint="eastAsia" w:ascii="仿宋" w:hAnsi="仿宋" w:eastAsia="仿宋" w:cs="仿宋"/>
          <w:sz w:val="32"/>
          <w:szCs w:val="32"/>
          <w:lang w:val="en-US" w:eastAsia="zh-CN"/>
        </w:rPr>
        <w:t>一</w:t>
      </w:r>
      <w:r>
        <w:rPr>
          <w:rFonts w:hint="eastAsia" w:ascii="仿宋" w:hAnsi="仿宋" w:eastAsia="仿宋" w:cs="仿宋"/>
          <w:sz w:val="32"/>
          <w:szCs w:val="32"/>
        </w:rPr>
        <w:t>步提高，各运动项目参与人数持续提升。</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——经常参加体育锻炼人数比例达到</w:t>
      </w:r>
      <w:r>
        <w:rPr>
          <w:rFonts w:hint="eastAsia" w:ascii="仿宋" w:hAnsi="仿宋" w:eastAsia="仿宋" w:cs="仿宋"/>
          <w:sz w:val="32"/>
          <w:szCs w:val="32"/>
          <w:lang w:val="en-US" w:eastAsia="zh-CN"/>
        </w:rPr>
        <w:t>43.5%</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县、</w:t>
      </w:r>
      <w:r>
        <w:rPr>
          <w:rFonts w:hint="eastAsia" w:ascii="仿宋" w:hAnsi="仿宋" w:eastAsia="仿宋" w:cs="仿宋"/>
          <w:sz w:val="32"/>
          <w:szCs w:val="32"/>
        </w:rPr>
        <w:t>乡</w:t>
      </w:r>
      <w:r>
        <w:rPr>
          <w:rFonts w:hint="eastAsia" w:ascii="仿宋" w:hAnsi="仿宋" w:eastAsia="仿宋" w:cs="仿宋"/>
          <w:sz w:val="32"/>
          <w:szCs w:val="32"/>
          <w:lang w:eastAsia="zh-CN"/>
        </w:rPr>
        <w:t>（</w:t>
      </w:r>
      <w:r>
        <w:rPr>
          <w:rFonts w:hint="eastAsia" w:ascii="仿宋" w:hAnsi="仿宋" w:eastAsia="仿宋" w:cs="仿宋"/>
          <w:sz w:val="32"/>
          <w:szCs w:val="32"/>
        </w:rPr>
        <w:t>镇</w:t>
      </w:r>
      <w:r>
        <w:rPr>
          <w:rFonts w:hint="eastAsia" w:ascii="仿宋" w:hAnsi="仿宋" w:eastAsia="仿宋" w:cs="仿宋"/>
          <w:sz w:val="32"/>
          <w:szCs w:val="32"/>
          <w:lang w:eastAsia="zh-CN"/>
        </w:rPr>
        <w:t>）</w:t>
      </w:r>
      <w:r>
        <w:rPr>
          <w:rFonts w:hint="eastAsia" w:ascii="仿宋" w:hAnsi="仿宋" w:eastAsia="仿宋" w:cs="仿宋"/>
          <w:sz w:val="32"/>
          <w:szCs w:val="32"/>
        </w:rPr>
        <w:t>、行政村（社区）三级公共健身设施和社区 15 分钟健身圈实现全覆盖。</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——城乡居民达到《国民体质测定标准》总体达标率为</w:t>
      </w:r>
      <w:r>
        <w:rPr>
          <w:rFonts w:hint="eastAsia" w:ascii="仿宋" w:hAnsi="仿宋" w:eastAsia="仿宋" w:cs="仿宋"/>
          <w:sz w:val="32"/>
          <w:szCs w:val="32"/>
          <w:lang w:val="en-US" w:eastAsia="zh-CN"/>
        </w:rPr>
        <w:t>91.5%。</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——每千人拥有社会体育指导员</w:t>
      </w:r>
      <w:r>
        <w:rPr>
          <w:rFonts w:hint="eastAsia" w:ascii="仿宋" w:hAnsi="仿宋" w:eastAsia="仿宋" w:cs="仿宋"/>
          <w:sz w:val="32"/>
          <w:szCs w:val="32"/>
          <w:lang w:val="en-US" w:eastAsia="zh-CN"/>
        </w:rPr>
        <w:t>5</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w:t>
      </w:r>
      <w:r>
        <w:rPr>
          <w:rFonts w:hint="eastAsia" w:ascii="仿宋" w:hAnsi="仿宋" w:eastAsia="仿宋" w:cs="仿宋"/>
          <w:sz w:val="32"/>
          <w:szCs w:val="32"/>
          <w:lang w:val="en-US" w:eastAsia="zh-CN"/>
        </w:rPr>
        <w:t>县</w:t>
      </w:r>
      <w:r>
        <w:rPr>
          <w:rFonts w:hint="eastAsia" w:ascii="仿宋" w:hAnsi="仿宋" w:eastAsia="仿宋" w:cs="仿宋"/>
          <w:sz w:val="32"/>
          <w:szCs w:val="32"/>
        </w:rPr>
        <w:t>人均体育场地面积达到2.</w:t>
      </w:r>
      <w:r>
        <w:rPr>
          <w:rFonts w:hint="eastAsia" w:ascii="仿宋" w:hAnsi="仿宋" w:eastAsia="仿宋" w:cs="仿宋"/>
          <w:sz w:val="32"/>
          <w:szCs w:val="32"/>
          <w:lang w:val="en-US" w:eastAsia="zh-CN"/>
        </w:rPr>
        <w:t>7</w:t>
      </w:r>
      <w:r>
        <w:rPr>
          <w:rFonts w:hint="eastAsia" w:ascii="仿宋" w:hAnsi="仿宋" w:eastAsia="仿宋" w:cs="仿宋"/>
          <w:sz w:val="32"/>
          <w:szCs w:val="32"/>
        </w:rPr>
        <w:t>平方米。</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三、主要任务</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（一）加快推进全民健身场地设施建设。</w:t>
      </w:r>
      <w:r>
        <w:rPr>
          <w:rFonts w:hint="eastAsia" w:ascii="仿宋" w:hAnsi="仿宋" w:eastAsia="仿宋" w:cs="仿宋"/>
          <w:sz w:val="32"/>
          <w:szCs w:val="32"/>
        </w:rPr>
        <w:t>实施全民健身场地设施提升工程和补短板行动，将全民健身场地设施建设纳入当地国民经济和社会发展规划、国土空间规划</w:t>
      </w:r>
      <w:r>
        <w:rPr>
          <w:rFonts w:hint="eastAsia" w:ascii="仿宋" w:hAnsi="仿宋" w:eastAsia="仿宋" w:cs="仿宋"/>
          <w:sz w:val="32"/>
          <w:szCs w:val="32"/>
          <w:lang w:eastAsia="zh-CN"/>
        </w:rPr>
        <w:t>，</w:t>
      </w:r>
      <w:r>
        <w:rPr>
          <w:rFonts w:hint="eastAsia" w:ascii="仿宋" w:hAnsi="仿宋" w:eastAsia="仿宋" w:cs="仿宋"/>
          <w:sz w:val="32"/>
          <w:szCs w:val="32"/>
        </w:rPr>
        <w:t>严格执行国家新建</w:t>
      </w:r>
      <w:r>
        <w:rPr>
          <w:rFonts w:hint="eastAsia" w:ascii="仿宋" w:hAnsi="仿宋" w:eastAsia="仿宋" w:cs="仿宋"/>
          <w:sz w:val="32"/>
          <w:szCs w:val="32"/>
          <w:lang w:val="en-US" w:eastAsia="zh-CN"/>
        </w:rPr>
        <w:t>居</w:t>
      </w:r>
      <w:r>
        <w:rPr>
          <w:rFonts w:hint="eastAsia" w:ascii="仿宋" w:hAnsi="仿宋" w:eastAsia="仿宋" w:cs="仿宋"/>
          <w:sz w:val="32"/>
          <w:szCs w:val="32"/>
        </w:rPr>
        <w:t>住区和社区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室内人均体育建筑面积不低于0.1平方米或室外人均用地面积不低于0.3平方米</w:t>
      </w:r>
      <w:r>
        <w:rPr>
          <w:rFonts w:hint="eastAsia" w:ascii="仿宋" w:hAnsi="仿宋" w:eastAsia="仿宋" w:cs="仿宋"/>
          <w:sz w:val="32"/>
          <w:szCs w:val="32"/>
          <w:lang w:eastAsia="zh-CN"/>
        </w:rPr>
        <w:t>”</w:t>
      </w:r>
      <w:r>
        <w:rPr>
          <w:rFonts w:hint="eastAsia" w:ascii="仿宋" w:hAnsi="仿宋" w:eastAsia="仿宋" w:cs="仿宋"/>
          <w:sz w:val="32"/>
          <w:szCs w:val="32"/>
        </w:rPr>
        <w:t>配套群众健身设施标准，</w:t>
      </w:r>
      <w:r>
        <w:rPr>
          <w:rFonts w:hint="eastAsia" w:ascii="仿宋" w:hAnsi="仿宋" w:eastAsia="仿宋" w:cs="仿宋"/>
          <w:sz w:val="32"/>
          <w:szCs w:val="32"/>
          <w:lang w:val="en-US" w:eastAsia="zh-CN"/>
        </w:rPr>
        <w:t>确保与住宅区主体工程同步设计、同步施工、同步验收、同步投入使用，</w:t>
      </w:r>
      <w:r>
        <w:rPr>
          <w:rFonts w:hint="eastAsia" w:ascii="仿宋" w:hAnsi="仿宋" w:eastAsia="仿宋" w:cs="仿宋"/>
          <w:sz w:val="32"/>
          <w:szCs w:val="32"/>
        </w:rPr>
        <w:t>充分利用空间场地，保障体育用地。补齐群众身边的全民健身场地设施短板，推动</w:t>
      </w:r>
      <w:r>
        <w:rPr>
          <w:rFonts w:hint="eastAsia" w:ascii="仿宋" w:hAnsi="仿宋" w:eastAsia="仿宋" w:cs="仿宋"/>
          <w:sz w:val="32"/>
          <w:szCs w:val="32"/>
          <w:lang w:val="en-US" w:eastAsia="zh-CN"/>
        </w:rPr>
        <w:t>沁水县体育场、</w:t>
      </w:r>
      <w:r>
        <w:rPr>
          <w:rFonts w:hint="eastAsia" w:ascii="仿宋" w:hAnsi="仿宋" w:eastAsia="仿宋" w:cs="仿宋"/>
          <w:sz w:val="32"/>
          <w:szCs w:val="32"/>
        </w:rPr>
        <w:t>社会足球场、健身步道、户外运动公共服务设施等基础设施建设。</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（二）深入实施公共体育场馆免费低收费开放。</w:t>
      </w:r>
      <w:r>
        <w:rPr>
          <w:rFonts w:hint="eastAsia" w:ascii="仿宋" w:hAnsi="仿宋" w:eastAsia="仿宋" w:cs="仿宋"/>
          <w:sz w:val="32"/>
          <w:szCs w:val="32"/>
        </w:rPr>
        <w:t>严格执行《公共体育场馆基本公共服务规范》，公共体育场地设施每周免费或低收费开放时间不少于35小时，全年免费或低收费开放时间不少于 330 天；公休日、国家法定节假日、学校寒暑假期间每天免费或低收费开放时间不少于 8 小时；全民健身日免费向社会开放。</w:t>
      </w:r>
      <w:r>
        <w:rPr>
          <w:rFonts w:hint="eastAsia" w:ascii="仿宋" w:hAnsi="仿宋" w:eastAsia="仿宋" w:cs="仿宋"/>
          <w:sz w:val="32"/>
          <w:szCs w:val="32"/>
          <w:lang w:val="en-US" w:eastAsia="zh-CN"/>
        </w:rPr>
        <w:t>沁水</w:t>
      </w:r>
      <w:r>
        <w:rPr>
          <w:rFonts w:hint="eastAsia" w:ascii="仿宋" w:hAnsi="仿宋" w:eastAsia="仿宋" w:cs="仿宋"/>
          <w:sz w:val="32"/>
          <w:szCs w:val="32"/>
        </w:rPr>
        <w:t>游泳馆、全民健身中心所属的户外公共区域及户外健身器材每天免费开放时间不少于12小时。对老年人、残疾人、学生、</w:t>
      </w:r>
      <w:r>
        <w:rPr>
          <w:rFonts w:hint="eastAsia" w:ascii="仿宋" w:hAnsi="仿宋" w:eastAsia="仿宋" w:cs="仿宋"/>
          <w:sz w:val="32"/>
          <w:szCs w:val="32"/>
          <w:lang w:val="en-US" w:eastAsia="zh-CN"/>
        </w:rPr>
        <w:t>现役</w:t>
      </w:r>
      <w:r>
        <w:rPr>
          <w:rFonts w:hint="eastAsia" w:ascii="仿宋" w:hAnsi="仿宋" w:eastAsia="仿宋" w:cs="仿宋"/>
          <w:sz w:val="32"/>
          <w:szCs w:val="32"/>
        </w:rPr>
        <w:t>军人、</w:t>
      </w:r>
      <w:r>
        <w:rPr>
          <w:rFonts w:hint="eastAsia" w:ascii="仿宋" w:hAnsi="仿宋" w:eastAsia="仿宋" w:cs="仿宋"/>
          <w:sz w:val="32"/>
          <w:szCs w:val="32"/>
          <w:lang w:val="en-US" w:eastAsia="zh-CN"/>
        </w:rPr>
        <w:t>国家级和一级社会体育指导员免费或低收费开放，鼓励推动</w:t>
      </w:r>
      <w:r>
        <w:rPr>
          <w:rFonts w:hint="eastAsia" w:ascii="仿宋" w:hAnsi="仿宋" w:eastAsia="仿宋" w:cs="仿宋"/>
          <w:sz w:val="32"/>
          <w:szCs w:val="32"/>
        </w:rPr>
        <w:t>学校体育场</w:t>
      </w:r>
      <w:r>
        <w:rPr>
          <w:rFonts w:hint="eastAsia" w:ascii="仿宋" w:hAnsi="仿宋" w:eastAsia="仿宋" w:cs="仿宋"/>
          <w:sz w:val="32"/>
          <w:szCs w:val="32"/>
          <w:lang w:val="en-US" w:eastAsia="zh-CN"/>
        </w:rPr>
        <w:t>地</w:t>
      </w:r>
      <w:r>
        <w:rPr>
          <w:rFonts w:hint="eastAsia" w:ascii="仿宋" w:hAnsi="仿宋" w:eastAsia="仿宋" w:cs="仿宋"/>
          <w:sz w:val="32"/>
          <w:szCs w:val="32"/>
        </w:rPr>
        <w:t>向社会开放工作。鼓励社会力量参与公共体育场地设施运营和管理，提升公共体育场馆开放服务效能，提高公共体育场地设施的服务质量和运营水平，确保满足开放要求，符合安</w:t>
      </w:r>
      <w:r>
        <w:rPr>
          <w:rFonts w:hint="eastAsia" w:ascii="仿宋" w:hAnsi="仿宋" w:eastAsia="仿宋" w:cs="仿宋"/>
          <w:sz w:val="32"/>
          <w:szCs w:val="32"/>
          <w:lang w:val="en-US" w:eastAsia="zh-CN"/>
        </w:rPr>
        <w:t>全</w:t>
      </w:r>
      <w:r>
        <w:rPr>
          <w:rFonts w:hint="eastAsia" w:ascii="仿宋" w:hAnsi="仿宋" w:eastAsia="仿宋" w:cs="仿宋"/>
          <w:sz w:val="32"/>
          <w:szCs w:val="32"/>
        </w:rPr>
        <w:t>标准。</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仿宋" w:hAnsi="仿宋" w:eastAsia="仿宋" w:cs="仿宋"/>
          <w:sz w:val="32"/>
          <w:szCs w:val="32"/>
          <w:lang w:val="zh-CN" w:eastAsia="zh-CN"/>
        </w:rPr>
      </w:pPr>
      <w:r>
        <w:rPr>
          <w:rFonts w:hint="eastAsia" w:ascii="仿宋" w:hAnsi="仿宋" w:eastAsia="仿宋" w:cs="仿宋"/>
          <w:b/>
          <w:bCs/>
          <w:sz w:val="32"/>
          <w:szCs w:val="32"/>
        </w:rPr>
        <w:t>（三）广泛开展全民健身赛事活动。</w:t>
      </w:r>
      <w:r>
        <w:rPr>
          <w:rFonts w:hint="eastAsia" w:ascii="仿宋" w:hAnsi="仿宋" w:eastAsia="仿宋" w:cs="仿宋"/>
          <w:sz w:val="32"/>
          <w:szCs w:val="32"/>
          <w:lang w:val="en-US" w:eastAsia="zh-CN"/>
        </w:rPr>
        <w:t>组织</w:t>
      </w:r>
      <w:r>
        <w:rPr>
          <w:rFonts w:hint="eastAsia" w:ascii="仿宋" w:hAnsi="仿宋" w:eastAsia="仿宋" w:cs="仿宋"/>
          <w:sz w:val="32"/>
          <w:szCs w:val="32"/>
          <w:lang w:val="zh-CN" w:eastAsia="zh-CN"/>
        </w:rPr>
        <w:t>开展群众喜闻乐见的全民健身活动，</w:t>
      </w:r>
      <w:r>
        <w:rPr>
          <w:rFonts w:hint="eastAsia" w:ascii="仿宋" w:hAnsi="仿宋" w:eastAsia="仿宋" w:cs="仿宋"/>
          <w:sz w:val="32"/>
          <w:szCs w:val="32"/>
          <w:lang w:val="en-US" w:eastAsia="zh-CN"/>
        </w:rPr>
        <w:t>着力</w:t>
      </w:r>
      <w:r>
        <w:rPr>
          <w:rFonts w:hint="eastAsia" w:ascii="仿宋" w:hAnsi="仿宋" w:eastAsia="仿宋" w:cs="仿宋"/>
          <w:sz w:val="32"/>
          <w:szCs w:val="32"/>
          <w:lang w:val="zh-CN" w:eastAsia="zh-CN"/>
        </w:rPr>
        <w:t>打造</w:t>
      </w:r>
      <w:r>
        <w:rPr>
          <w:rFonts w:hint="eastAsia" w:ascii="仿宋" w:hAnsi="仿宋" w:eastAsia="仿宋" w:cs="仿宋"/>
          <w:sz w:val="32"/>
          <w:szCs w:val="32"/>
          <w:lang w:val="en-US" w:eastAsia="zh-CN"/>
        </w:rPr>
        <w:t>山西沁水半程马拉松、自行车公开赛、跆拳道邀请赛等体育</w:t>
      </w:r>
      <w:r>
        <w:rPr>
          <w:rFonts w:hint="eastAsia" w:ascii="仿宋" w:hAnsi="仿宋" w:eastAsia="仿宋" w:cs="仿宋"/>
          <w:sz w:val="32"/>
          <w:szCs w:val="32"/>
          <w:lang w:val="zh-CN" w:eastAsia="zh-CN"/>
        </w:rPr>
        <w:t>品牌赛事；</w:t>
      </w:r>
      <w:r>
        <w:rPr>
          <w:rFonts w:hint="eastAsia" w:ascii="仿宋" w:hAnsi="仿宋" w:eastAsia="仿宋" w:cs="仿宋"/>
          <w:sz w:val="32"/>
          <w:szCs w:val="32"/>
          <w:lang w:val="en-US" w:eastAsia="zh-CN"/>
        </w:rPr>
        <w:t>举办</w:t>
      </w:r>
      <w:r>
        <w:rPr>
          <w:rFonts w:hint="eastAsia" w:ascii="仿宋" w:hAnsi="仿宋" w:eastAsia="仿宋" w:cs="仿宋"/>
          <w:sz w:val="32"/>
          <w:szCs w:val="32"/>
          <w:lang w:val="zh-CN" w:eastAsia="zh-CN"/>
        </w:rPr>
        <w:t>“如画沁水”</w:t>
      </w:r>
      <w:r>
        <w:rPr>
          <w:rFonts w:hint="eastAsia" w:ascii="仿宋" w:hAnsi="仿宋" w:eastAsia="仿宋" w:cs="仿宋"/>
          <w:sz w:val="32"/>
          <w:szCs w:val="32"/>
          <w:lang w:val="en-US" w:eastAsia="zh-CN"/>
        </w:rPr>
        <w:t>系列比赛之篮球、足球、武术、轮滑、羽毛球、乒乓球等</w:t>
      </w:r>
      <w:r>
        <w:rPr>
          <w:rFonts w:hint="eastAsia" w:ascii="仿宋" w:hAnsi="仿宋" w:eastAsia="仿宋" w:cs="仿宋"/>
          <w:sz w:val="32"/>
          <w:szCs w:val="32"/>
          <w:lang w:val="zh-CN" w:eastAsia="zh-CN"/>
        </w:rPr>
        <w:t>活动；</w:t>
      </w:r>
      <w:r>
        <w:rPr>
          <w:rFonts w:hint="eastAsia" w:ascii="仿宋" w:hAnsi="仿宋" w:eastAsia="仿宋" w:cs="仿宋"/>
          <w:sz w:val="32"/>
          <w:szCs w:val="32"/>
          <w:lang w:val="en-US" w:eastAsia="zh-CN"/>
        </w:rPr>
        <w:t>组织开展全省群众文化活动系列体育赛事；持续打造“</w:t>
      </w:r>
      <w:r>
        <w:rPr>
          <w:rFonts w:hint="eastAsia" w:ascii="仿宋" w:hAnsi="仿宋" w:eastAsia="仿宋" w:cs="仿宋"/>
          <w:sz w:val="32"/>
          <w:szCs w:val="32"/>
          <w:lang w:val="zh-CN" w:eastAsia="zh-CN"/>
        </w:rPr>
        <w:t>全民健身日、</w:t>
      </w:r>
      <w:r>
        <w:rPr>
          <w:rFonts w:hint="eastAsia" w:ascii="仿宋" w:hAnsi="仿宋" w:eastAsia="仿宋" w:cs="仿宋"/>
          <w:sz w:val="32"/>
          <w:szCs w:val="32"/>
          <w:lang w:val="en-US" w:eastAsia="zh-CN"/>
        </w:rPr>
        <w:t>中国农民丰收节</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等节庆体育赛事。培育和传承太极拳、健身气功、跳绳、踢毽子等传统体育健身项目，力争三年内国家级、省级体育赛事落户沁水，</w:t>
      </w:r>
      <w:r>
        <w:rPr>
          <w:rFonts w:hint="eastAsia" w:ascii="仿宋" w:hAnsi="仿宋" w:eastAsia="仿宋" w:cs="仿宋"/>
          <w:sz w:val="32"/>
          <w:szCs w:val="32"/>
          <w:lang w:val="zh-CN" w:eastAsia="zh-CN"/>
        </w:rPr>
        <w:t>提升</w:t>
      </w:r>
      <w:r>
        <w:rPr>
          <w:rFonts w:hint="eastAsia" w:ascii="仿宋" w:hAnsi="仿宋" w:eastAsia="仿宋" w:cs="仿宋"/>
          <w:sz w:val="32"/>
          <w:szCs w:val="32"/>
          <w:lang w:val="en-US" w:eastAsia="zh-CN"/>
        </w:rPr>
        <w:t>城市</w:t>
      </w:r>
      <w:r>
        <w:rPr>
          <w:rFonts w:hint="eastAsia" w:ascii="仿宋" w:hAnsi="仿宋" w:eastAsia="仿宋" w:cs="仿宋"/>
          <w:sz w:val="32"/>
          <w:szCs w:val="32"/>
          <w:lang w:val="zh-CN" w:eastAsia="zh-CN"/>
        </w:rPr>
        <w:t>影响力、扩大覆盖率、提高参与度，</w:t>
      </w:r>
      <w:r>
        <w:rPr>
          <w:rFonts w:hint="eastAsia" w:ascii="仿宋" w:hAnsi="仿宋" w:eastAsia="仿宋" w:cs="仿宋"/>
          <w:sz w:val="32"/>
          <w:szCs w:val="32"/>
          <w:lang w:val="en-US" w:eastAsia="zh-CN"/>
        </w:rPr>
        <w:t>切实增强人民群众的幸福感、获得感！</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（四）提升科学健身指导服务水平。</w:t>
      </w:r>
      <w:r>
        <w:rPr>
          <w:rFonts w:hint="eastAsia" w:ascii="仿宋" w:hAnsi="仿宋" w:eastAsia="仿宋" w:cs="仿宋"/>
          <w:sz w:val="32"/>
          <w:szCs w:val="32"/>
          <w:lang w:val="en-US" w:eastAsia="zh-CN"/>
        </w:rPr>
        <w:t>落实国民体质监测、国家体育锻炼标准和全民健身活动状况调查制度。</w:t>
      </w:r>
      <w:r>
        <w:rPr>
          <w:rFonts w:hint="eastAsia" w:ascii="仿宋" w:hAnsi="仿宋" w:eastAsia="仿宋" w:cs="仿宋"/>
          <w:sz w:val="32"/>
          <w:szCs w:val="32"/>
        </w:rPr>
        <w:t>加大社会体育指导员培训力度，力争实现</w:t>
      </w:r>
      <w:r>
        <w:rPr>
          <w:rFonts w:hint="eastAsia" w:ascii="仿宋" w:hAnsi="仿宋" w:eastAsia="仿宋" w:cs="仿宋"/>
          <w:sz w:val="32"/>
          <w:szCs w:val="32"/>
          <w:lang w:val="en-US" w:eastAsia="zh-CN"/>
        </w:rPr>
        <w:t>县、乡、</w:t>
      </w:r>
      <w:r>
        <w:rPr>
          <w:rFonts w:hint="eastAsia" w:ascii="仿宋" w:hAnsi="仿宋" w:eastAsia="仿宋" w:cs="仿宋"/>
          <w:sz w:val="32"/>
          <w:szCs w:val="32"/>
        </w:rPr>
        <w:t>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社区</w:t>
      </w:r>
      <w:r>
        <w:rPr>
          <w:rFonts w:hint="eastAsia" w:ascii="仿宋" w:hAnsi="仿宋" w:eastAsia="仿宋" w:cs="仿宋"/>
          <w:sz w:val="32"/>
          <w:szCs w:val="32"/>
          <w:lang w:eastAsia="zh-CN"/>
        </w:rPr>
        <w:t>）</w:t>
      </w:r>
      <w:r>
        <w:rPr>
          <w:rFonts w:hint="eastAsia" w:ascii="仿宋" w:hAnsi="仿宋" w:eastAsia="仿宋" w:cs="仿宋"/>
          <w:sz w:val="32"/>
          <w:szCs w:val="32"/>
        </w:rPr>
        <w:t>社会体育指导员全覆盖。</w:t>
      </w:r>
      <w:r>
        <w:rPr>
          <w:rFonts w:hint="eastAsia" w:ascii="仿宋" w:hAnsi="仿宋" w:eastAsia="仿宋" w:cs="仿宋"/>
          <w:sz w:val="32"/>
          <w:szCs w:val="32"/>
          <w:lang w:val="en-US" w:eastAsia="zh-CN"/>
        </w:rPr>
        <w:t>建立健全社会体育指导员信息平台，充分发挥社会体育指导员模范带头作用。加强与融媒体合作增设体育栏目，鼓励引导体育类社会组织、社会体育指导员“线上+线下”积极宣传科学健身知识、推广普及科学健身方法。</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（五）持续激发体育社会组织活力。</w:t>
      </w:r>
      <w:r>
        <w:rPr>
          <w:rFonts w:hint="eastAsia" w:ascii="仿宋" w:hAnsi="仿宋" w:eastAsia="仿宋" w:cs="仿宋"/>
          <w:sz w:val="32"/>
          <w:szCs w:val="32"/>
          <w:lang w:val="en-US" w:eastAsia="zh-CN"/>
        </w:rPr>
        <w:t>认真落实“放管服”的各项要求，建立健全社会组织的良性运行机制，增强自我造血功能，推进规范化、社会化运作。</w:t>
      </w:r>
      <w:r>
        <w:rPr>
          <w:rFonts w:hint="eastAsia" w:ascii="仿宋" w:hAnsi="仿宋" w:eastAsia="仿宋" w:cs="仿宋"/>
          <w:sz w:val="32"/>
          <w:szCs w:val="32"/>
        </w:rPr>
        <w:t>加强对体育社会组织的监督和管理</w:t>
      </w:r>
      <w:r>
        <w:rPr>
          <w:rFonts w:hint="eastAsia" w:ascii="仿宋" w:hAnsi="仿宋" w:eastAsia="仿宋" w:cs="仿宋"/>
          <w:sz w:val="32"/>
          <w:szCs w:val="32"/>
          <w:lang w:eastAsia="zh-CN"/>
        </w:rPr>
        <w:t>，</w:t>
      </w:r>
      <w:r>
        <w:rPr>
          <w:rFonts w:hint="eastAsia" w:ascii="仿宋" w:hAnsi="仿宋" w:eastAsia="仿宋" w:cs="仿宋"/>
          <w:sz w:val="32"/>
          <w:szCs w:val="32"/>
        </w:rPr>
        <w:t>发挥体育社会组织专业优势，提升公共体育服务水平，</w:t>
      </w:r>
      <w:r>
        <w:rPr>
          <w:rFonts w:hint="eastAsia" w:ascii="仿宋" w:hAnsi="仿宋" w:eastAsia="仿宋" w:cs="仿宋"/>
          <w:sz w:val="32"/>
          <w:szCs w:val="32"/>
          <w:lang w:eastAsia="zh-CN"/>
        </w:rPr>
        <w:t>优化、激活和发挥各级单项体育协会、体育俱乐部的功能，</w:t>
      </w:r>
      <w:r>
        <w:rPr>
          <w:rFonts w:hint="eastAsia" w:ascii="仿宋" w:hAnsi="仿宋" w:eastAsia="仿宋" w:cs="仿宋"/>
          <w:sz w:val="32"/>
          <w:szCs w:val="32"/>
          <w:lang w:val="en-US" w:eastAsia="zh-CN"/>
        </w:rPr>
        <w:t>创新体育健身赛事的组织开展模式，创新体育健身赛事奖励激励机制。</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六</w:t>
      </w:r>
      <w:r>
        <w:rPr>
          <w:rFonts w:hint="eastAsia" w:ascii="仿宋" w:hAnsi="仿宋" w:eastAsia="仿宋" w:cs="仿宋"/>
          <w:b/>
          <w:bCs/>
          <w:sz w:val="32"/>
          <w:szCs w:val="32"/>
        </w:rPr>
        <w:t>）推进全民健身跨领域协同发展。</w:t>
      </w:r>
      <w:r>
        <w:rPr>
          <w:rFonts w:hint="eastAsia" w:ascii="仿宋" w:hAnsi="仿宋" w:eastAsia="仿宋" w:cs="仿宋"/>
          <w:sz w:val="32"/>
          <w:szCs w:val="32"/>
        </w:rPr>
        <w:t>一是深化体教融合。加快推进体育传统特色学校建设，推动传统体育进校园，支持体育社会组织为学校体育活动提供指导，开展体育业余训练，普及体育运动技能，帮助青少年养成良好的体育锻炼习惯并熟练掌握 1—2 项运动技能。鼓励学校、体育社会组织广泛开展青少年体育赛事活动。保障学生每天校内、校外各 1 小时体育活动时间。二是推动体医融合。推进全民健身与全民健康深度融合，全社会共同参与的运动促进健康模式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鼓励</w:t>
      </w:r>
      <w:r>
        <w:rPr>
          <w:rFonts w:hint="eastAsia" w:ascii="仿宋" w:hAnsi="仿宋" w:eastAsia="仿宋" w:cs="仿宋"/>
          <w:sz w:val="32"/>
          <w:szCs w:val="32"/>
        </w:rPr>
        <w:t>服务机构向基层覆盖延伸，开展体医融合项目服务，推广常见慢性病运动干预项目和方法，推广体医融合发展典型经验。三是促进体旅融合。</w:t>
      </w:r>
      <w:r>
        <w:rPr>
          <w:rFonts w:hint="eastAsia" w:ascii="仿宋" w:hAnsi="仿宋" w:eastAsia="仿宋" w:cs="仿宋"/>
          <w:sz w:val="32"/>
          <w:szCs w:val="32"/>
          <w:lang w:val="en-US" w:eastAsia="zh-CN"/>
        </w:rPr>
        <w:t>普及</w:t>
      </w:r>
      <w:r>
        <w:rPr>
          <w:rFonts w:hint="eastAsia" w:ascii="仿宋" w:hAnsi="仿宋" w:eastAsia="仿宋" w:cs="仿宋"/>
          <w:sz w:val="32"/>
          <w:szCs w:val="32"/>
          <w:lang w:eastAsia="zh-CN"/>
        </w:rPr>
        <w:t>推广</w:t>
      </w:r>
      <w:r>
        <w:rPr>
          <w:rFonts w:hint="eastAsia" w:ascii="仿宋" w:hAnsi="仿宋" w:eastAsia="仿宋" w:cs="仿宋"/>
          <w:sz w:val="32"/>
          <w:szCs w:val="32"/>
          <w:lang w:val="en-US" w:eastAsia="zh-CN"/>
        </w:rPr>
        <w:t>户外营地、徒步、跑步</w:t>
      </w:r>
      <w:r>
        <w:rPr>
          <w:rFonts w:hint="eastAsia" w:ascii="仿宋" w:hAnsi="仿宋" w:eastAsia="仿宋" w:cs="仿宋"/>
          <w:sz w:val="32"/>
          <w:szCs w:val="32"/>
        </w:rPr>
        <w:t>、自行车等户外运动项目</w:t>
      </w:r>
      <w:r>
        <w:rPr>
          <w:rFonts w:hint="eastAsia" w:ascii="仿宋" w:hAnsi="仿宋" w:eastAsia="仿宋" w:cs="仿宋"/>
          <w:sz w:val="32"/>
          <w:szCs w:val="32"/>
          <w:lang w:eastAsia="zh-CN"/>
        </w:rPr>
        <w:t>，</w:t>
      </w:r>
      <w:r>
        <w:rPr>
          <w:rFonts w:hint="eastAsia" w:ascii="仿宋" w:hAnsi="仿宋" w:eastAsia="仿宋" w:cs="仿宋"/>
          <w:sz w:val="32"/>
          <w:szCs w:val="32"/>
        </w:rPr>
        <w:t>建设完善相关</w:t>
      </w:r>
      <w:r>
        <w:rPr>
          <w:rFonts w:hint="eastAsia" w:ascii="仿宋" w:hAnsi="仿宋" w:eastAsia="仿宋" w:cs="仿宋"/>
          <w:sz w:val="32"/>
          <w:szCs w:val="32"/>
          <w:lang w:val="en-US" w:eastAsia="zh-CN"/>
        </w:rPr>
        <w:t>配套</w:t>
      </w:r>
      <w:r>
        <w:rPr>
          <w:rFonts w:hint="eastAsia" w:ascii="仿宋" w:hAnsi="仿宋" w:eastAsia="仿宋" w:cs="仿宋"/>
          <w:sz w:val="32"/>
          <w:szCs w:val="32"/>
        </w:rPr>
        <w:t>设施，打造</w:t>
      </w:r>
      <w:r>
        <w:rPr>
          <w:rFonts w:hint="eastAsia" w:ascii="仿宋" w:hAnsi="仿宋" w:eastAsia="仿宋" w:cs="仿宋"/>
          <w:sz w:val="32"/>
          <w:szCs w:val="32"/>
          <w:lang w:val="en-US" w:eastAsia="zh-CN"/>
        </w:rPr>
        <w:t>一批有影响力的</w:t>
      </w:r>
      <w:r>
        <w:rPr>
          <w:rFonts w:hint="eastAsia" w:ascii="仿宋" w:hAnsi="仿宋" w:eastAsia="仿宋" w:cs="仿宋"/>
          <w:sz w:val="32"/>
          <w:szCs w:val="32"/>
        </w:rPr>
        <w:t>体育旅游精品线路、精品赛事和示范基地，引导体育旅游示范区建设，助力乡村振兴。</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七</w:t>
      </w:r>
      <w:r>
        <w:rPr>
          <w:rFonts w:hint="eastAsia" w:ascii="仿宋" w:hAnsi="仿宋" w:eastAsia="仿宋" w:cs="仿宋"/>
          <w:b/>
          <w:bCs/>
          <w:sz w:val="32"/>
          <w:szCs w:val="32"/>
        </w:rPr>
        <w:t>）积极营造全民健身社会氛围。</w:t>
      </w:r>
      <w:r>
        <w:rPr>
          <w:rFonts w:hint="eastAsia" w:ascii="仿宋" w:hAnsi="仿宋" w:eastAsia="仿宋" w:cs="仿宋"/>
          <w:sz w:val="32"/>
          <w:szCs w:val="32"/>
        </w:rPr>
        <w:t>大力弘扬体育精神，普及全民健身文化，宣传科学健身知识，讲好全民健身故事，树立全民健身榜样，大力宣传全民健身在促进人的全面发展和引领健康生活方式中的独特作用和重要价值，强化“生命在于运动”和“主动健康”的理念，推动形成全民健身意识深入人心、全民健身活动融入生活、全民健身文化影响社会、全民健身品牌成为典范、全民健身氛围更加</w:t>
      </w:r>
      <w:r>
        <w:rPr>
          <w:rFonts w:hint="eastAsia" w:ascii="仿宋" w:hAnsi="仿宋" w:eastAsia="仿宋" w:cs="仿宋"/>
          <w:sz w:val="32"/>
          <w:szCs w:val="32"/>
          <w:lang w:val="en-US" w:eastAsia="zh-CN"/>
        </w:rPr>
        <w:t>浓</w:t>
      </w:r>
      <w:r>
        <w:rPr>
          <w:rFonts w:hint="eastAsia" w:ascii="仿宋" w:hAnsi="仿宋" w:eastAsia="仿宋" w:cs="仿宋"/>
          <w:sz w:val="32"/>
          <w:szCs w:val="32"/>
        </w:rPr>
        <w:t>厚的良好社会氛围。积极营造“健身即时尚”的社会氛围，推动形成“晒运动”“晒健康”的新潮流， 让体育运动成为市民健康生活的重要组成部分。</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四、保障措施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（一）加强组织领导。</w:t>
      </w:r>
      <w:r>
        <w:rPr>
          <w:rFonts w:hint="eastAsia" w:ascii="仿宋" w:hAnsi="仿宋" w:eastAsia="仿宋" w:cs="仿宋"/>
          <w:sz w:val="32"/>
          <w:szCs w:val="32"/>
        </w:rPr>
        <w:t>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乡</w:t>
      </w:r>
      <w:r>
        <w:rPr>
          <w:rFonts w:hint="eastAsia" w:ascii="仿宋" w:hAnsi="仿宋" w:eastAsia="仿宋" w:cs="仿宋"/>
          <w:sz w:val="32"/>
          <w:szCs w:val="32"/>
        </w:rPr>
        <w:t>两级政府要充分发挥作用，把全民健身事业纳入国民经济和社会发展规划</w:t>
      </w:r>
      <w:r>
        <w:rPr>
          <w:rFonts w:hint="eastAsia" w:ascii="仿宋" w:hAnsi="仿宋" w:eastAsia="仿宋" w:cs="仿宋"/>
          <w:sz w:val="32"/>
          <w:szCs w:val="32"/>
          <w:lang w:eastAsia="zh-CN"/>
        </w:rPr>
        <w:t>，</w:t>
      </w:r>
      <w:r>
        <w:rPr>
          <w:rFonts w:hint="eastAsia" w:ascii="仿宋" w:hAnsi="仿宋" w:eastAsia="仿宋" w:cs="仿宋"/>
          <w:sz w:val="32"/>
          <w:szCs w:val="32"/>
        </w:rPr>
        <w:t>推动完善政府主导、社会协同、公众参与、法治保障的全民健身工作机制。</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（二）落实经费保障。</w:t>
      </w:r>
      <w:r>
        <w:rPr>
          <w:rFonts w:hint="eastAsia" w:ascii="仿宋" w:hAnsi="仿宋" w:eastAsia="仿宋" w:cs="仿宋"/>
          <w:sz w:val="32"/>
          <w:szCs w:val="32"/>
        </w:rPr>
        <w:t>保障公共财政对全民健身公共服务的投入，支持重点项目建设，建立政府主导、社会力量参与的投入机制，发挥政府扶持体育发展专项资金引领带动作用，鼓励引导社会资本投入，拓宽社会资本投入全民健身事业渠道。保证体育彩票公益金用于全民健身和体育事业的发展。</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（三）优化人才保障。</w:t>
      </w:r>
      <w:r>
        <w:rPr>
          <w:rFonts w:hint="eastAsia" w:ascii="仿宋" w:hAnsi="仿宋" w:eastAsia="仿宋" w:cs="仿宋"/>
          <w:sz w:val="32"/>
          <w:szCs w:val="32"/>
        </w:rPr>
        <w:t>加强健身指导、组织管理、宣传推广、志愿服务等方面的人才培养。畅通培养渠道，推动基层体育管理人员、社会体育指导员、全民健身志愿者提升服务技能。</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（四）强化安全保障。</w:t>
      </w:r>
      <w:r>
        <w:rPr>
          <w:rFonts w:hint="eastAsia" w:ascii="仿宋" w:hAnsi="仿宋" w:eastAsia="仿宋" w:cs="仿宋"/>
          <w:sz w:val="32"/>
          <w:szCs w:val="32"/>
        </w:rPr>
        <w:t>加强对各类健身设施的安全</w:t>
      </w:r>
      <w:r>
        <w:rPr>
          <w:rFonts w:hint="eastAsia" w:ascii="仿宋" w:hAnsi="仿宋" w:eastAsia="仿宋" w:cs="仿宋"/>
          <w:sz w:val="32"/>
          <w:szCs w:val="32"/>
          <w:lang w:val="en-US" w:eastAsia="zh-CN"/>
        </w:rPr>
        <w:t>运营</w:t>
      </w:r>
      <w:r>
        <w:rPr>
          <w:rFonts w:hint="eastAsia" w:ascii="仿宋" w:hAnsi="仿宋" w:eastAsia="仿宋" w:cs="仿宋"/>
          <w:sz w:val="32"/>
          <w:szCs w:val="32"/>
        </w:rPr>
        <w:t>监管，定期组织开展安全生产大检查，确保各类公共体育设施开放服务达到防疫、应急、疏散、消防等安全标准。</w:t>
      </w:r>
      <w:r>
        <w:rPr>
          <w:rFonts w:hint="eastAsia" w:ascii="仿宋" w:hAnsi="仿宋" w:eastAsia="仿宋" w:cs="仿宋"/>
          <w:sz w:val="32"/>
          <w:szCs w:val="32"/>
          <w:lang w:val="en-US" w:eastAsia="zh-CN"/>
        </w:rPr>
        <w:t>各类体育赛事（活动）严格落实安全风险防控</w:t>
      </w:r>
      <w:r>
        <w:rPr>
          <w:rFonts w:hint="eastAsia" w:ascii="仿宋" w:hAnsi="仿宋" w:eastAsia="仿宋" w:cs="仿宋"/>
          <w:sz w:val="32"/>
          <w:szCs w:val="32"/>
        </w:rPr>
        <w:t>、应急保障机制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疫情防控、赛事组织四个方案</w:t>
      </w:r>
      <w:r>
        <w:rPr>
          <w:rFonts w:hint="eastAsia" w:ascii="仿宋" w:hAnsi="仿宋" w:eastAsia="仿宋" w:cs="仿宋"/>
          <w:sz w:val="32"/>
          <w:szCs w:val="32"/>
        </w:rPr>
        <w:t>。落实网络安全等级保护制度，维护全民健身相关信息系统安全和个人信息安全</w:t>
      </w:r>
      <w:r>
        <w:rPr>
          <w:rFonts w:hint="eastAsia" w:ascii="仿宋" w:hAnsi="仿宋" w:eastAsia="仿宋" w:cs="仿宋"/>
          <w:sz w:val="32"/>
          <w:szCs w:val="32"/>
          <w:lang w:eastAsia="zh-CN"/>
        </w:rPr>
        <w:t>。</w:t>
      </w:r>
    </w:p>
    <w:sectPr>
      <w:footerReference r:id="rId3" w:type="default"/>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4097" o:spid="_x0000_s4097" o:spt="202" type="#_x0000_t202" style="position:absolute;left:0pt;margin-left:502.6pt;margin-top:780.75pt;height:12.5pt;width:20.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8"/>
                  <w:ind w:left="20" w:right="0" w:firstLine="0"/>
                  <w:jc w:val="left"/>
                  <w:rPr>
                    <w:rFonts w:ascii="Arial"/>
                    <w:sz w:val="18"/>
                  </w:rPr>
                </w:pPr>
                <w:r>
                  <w:rPr>
                    <w:rFonts w:ascii="Arial"/>
                    <w:w w:val="110"/>
                    <w:sz w:val="18"/>
                  </w:rPr>
                  <w:t xml:space="preserve">- </w:t>
                </w:r>
                <w:r>
                  <w:fldChar w:fldCharType="begin"/>
                </w:r>
                <w:r>
                  <w:rPr>
                    <w:rFonts w:ascii="Arial"/>
                    <w:w w:val="110"/>
                    <w:sz w:val="18"/>
                  </w:rPr>
                  <w:instrText xml:space="preserve"> PAGE </w:instrText>
                </w:r>
                <w:r>
                  <w:fldChar w:fldCharType="separate"/>
                </w:r>
                <w:r>
                  <w:t>1</w:t>
                </w:r>
                <w:r>
                  <w:fldChar w:fldCharType="end"/>
                </w:r>
                <w:r>
                  <w:rPr>
                    <w:rFonts w:ascii="Arial"/>
                    <w:w w:val="110"/>
                    <w:sz w:val="1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shapeLayoutLikeWW8/>
    <w:useFELayout/>
    <w:compatSetting w:name="compatibilityMode" w:uri="http://schemas.microsoft.com/office/word" w:val="12"/>
  </w:compat>
  <w:docVars>
    <w:docVar w:name="commondata" w:val="eyJoZGlkIjoiZGYzZjNiNzlmNzU2YzY3MTgzZDM3Nzc1MGQ2ZGJhNjYifQ=="/>
  </w:docVars>
  <w:rsids>
    <w:rsidRoot w:val="00000000"/>
    <w:rsid w:val="038D695D"/>
    <w:rsid w:val="03FC02AC"/>
    <w:rsid w:val="17D40333"/>
    <w:rsid w:val="19F233E0"/>
    <w:rsid w:val="1CE61AD8"/>
    <w:rsid w:val="1E7C72E7"/>
    <w:rsid w:val="20135D40"/>
    <w:rsid w:val="232B2CD6"/>
    <w:rsid w:val="27EC38F9"/>
    <w:rsid w:val="33A160AA"/>
    <w:rsid w:val="350900D8"/>
    <w:rsid w:val="47EA5D49"/>
    <w:rsid w:val="4F370557"/>
    <w:rsid w:val="536577B1"/>
    <w:rsid w:val="5C5F065B"/>
    <w:rsid w:val="6306607B"/>
    <w:rsid w:val="681748DF"/>
    <w:rsid w:val="684A0E03"/>
    <w:rsid w:val="6BC54447"/>
    <w:rsid w:val="6D7345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2"/>
      <w:ind w:left="2211" w:right="2258"/>
      <w:jc w:val="center"/>
      <w:outlineLvl w:val="1"/>
    </w:pPr>
    <w:rPr>
      <w:rFonts w:ascii="宋体" w:hAnsi="宋体" w:eastAsia="宋体" w:cs="宋体"/>
      <w:sz w:val="44"/>
      <w:szCs w:val="4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226"/>
    </w:pPr>
    <w:rPr>
      <w:rFonts w:ascii="宋体" w:hAnsi="宋体" w:eastAsia="宋体" w:cs="宋体"/>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226" w:hanging="257"/>
    </w:pPr>
    <w:rPr>
      <w:rFonts w:ascii="宋体" w:hAnsi="宋体" w:eastAsia="宋体" w:cs="宋体"/>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2848</Words>
  <Characters>2899</Characters>
  <TotalTime>0</TotalTime>
  <ScaleCrop>false</ScaleCrop>
  <LinksUpToDate>false</LinksUpToDate>
  <CharactersWithSpaces>2947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2022-04-08T03:00:00Z</dcterms:created>
  <dc:creator>yuan</dc:creator>
  <cp:lastModifiedBy>Administrator</cp:lastModifiedBy>
  <cp:lastPrinted>2022-06-10T02:15:00Z</cp:lastPrinted>
  <dcterms:modified xsi:type="dcterms:W3CDTF">2022-06-16T09:18:55Z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Creator">
    <vt:lpwstr>WPS 文字</vt:lpwstr>
  </property>
  <property fmtid="{D5CDD505-2E9C-101B-9397-08002B2CF9AE}" pid="4" name="LastSaved">
    <vt:filetime>2022-04-08T00:00:00Z</vt:filetime>
  </property>
  <property fmtid="{D5CDD505-2E9C-101B-9397-08002B2CF9AE}" pid="5" name="KSOProductBuildVer">
    <vt:lpwstr>2052-11.1.0.10132</vt:lpwstr>
  </property>
  <property fmtid="{D5CDD505-2E9C-101B-9397-08002B2CF9AE}" pid="6" name="ICV">
    <vt:lpwstr>7FF196777AD3484BA3982E2F6C8A75CE</vt:lpwstr>
  </property>
</Properties>
</file>