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B0" w:rsidRDefault="00873FB0">
      <w:pPr>
        <w:jc w:val="center"/>
        <w:rPr>
          <w:w w:val="80"/>
          <w:sz w:val="44"/>
          <w:szCs w:val="44"/>
        </w:rPr>
      </w:pPr>
      <w:bookmarkStart w:id="0" w:name="OLE_LINK1"/>
    </w:p>
    <w:p w:rsidR="00873FB0" w:rsidRDefault="00873FB0">
      <w:pPr>
        <w:spacing w:line="460" w:lineRule="exact"/>
        <w:jc w:val="center"/>
        <w:rPr>
          <w:sz w:val="44"/>
          <w:szCs w:val="44"/>
        </w:rPr>
      </w:pPr>
    </w:p>
    <w:p w:rsidR="00873FB0" w:rsidRDefault="00873FB0">
      <w:pPr>
        <w:spacing w:line="500" w:lineRule="exact"/>
        <w:jc w:val="center"/>
        <w:rPr>
          <w:sz w:val="44"/>
          <w:szCs w:val="44"/>
        </w:rPr>
      </w:pPr>
    </w:p>
    <w:p w:rsidR="00873FB0" w:rsidRDefault="004A65B6">
      <w:pPr>
        <w:tabs>
          <w:tab w:val="left" w:pos="3555"/>
        </w:tabs>
        <w:spacing w:line="440" w:lineRule="exact"/>
        <w:rPr>
          <w:sz w:val="44"/>
          <w:szCs w:val="44"/>
        </w:rPr>
      </w:pPr>
      <w:r>
        <w:rPr>
          <w:sz w:val="44"/>
          <w:szCs w:val="44"/>
        </w:rPr>
        <w:tab/>
      </w:r>
    </w:p>
    <w:p w:rsidR="00873FB0" w:rsidRDefault="00873FB0">
      <w:pPr>
        <w:tabs>
          <w:tab w:val="left" w:pos="3555"/>
        </w:tabs>
        <w:rPr>
          <w:sz w:val="44"/>
          <w:szCs w:val="44"/>
        </w:rPr>
      </w:pPr>
    </w:p>
    <w:p w:rsidR="00873FB0" w:rsidRDefault="00873FB0">
      <w:pPr>
        <w:tabs>
          <w:tab w:val="left" w:pos="3555"/>
        </w:tabs>
        <w:spacing w:line="440" w:lineRule="exact"/>
        <w:rPr>
          <w:sz w:val="44"/>
          <w:szCs w:val="44"/>
        </w:rPr>
      </w:pPr>
    </w:p>
    <w:p w:rsidR="00873FB0" w:rsidRDefault="00873FB0">
      <w:pPr>
        <w:spacing w:line="400" w:lineRule="exact"/>
        <w:jc w:val="center"/>
        <w:rPr>
          <w:rFonts w:ascii="楷体_GB2312" w:eastAsia="楷体_GB2312" w:hAnsi="仿宋"/>
          <w:sz w:val="30"/>
          <w:szCs w:val="30"/>
        </w:rPr>
      </w:pPr>
    </w:p>
    <w:p w:rsidR="00873FB0" w:rsidRDefault="00873FB0" w:rsidP="004207B9">
      <w:pPr>
        <w:pStyle w:val="a0"/>
        <w:spacing w:line="300" w:lineRule="exact"/>
        <w:ind w:firstLine="420"/>
      </w:pPr>
    </w:p>
    <w:p w:rsidR="00873FB0" w:rsidRDefault="004A65B6">
      <w:pPr>
        <w:spacing w:line="440" w:lineRule="exact"/>
        <w:jc w:val="center"/>
        <w:rPr>
          <w:rFonts w:ascii="楷体_GB2312" w:eastAsia="楷体_GB2312" w:hAnsi="仿宋"/>
          <w:sz w:val="30"/>
          <w:szCs w:val="30"/>
        </w:rPr>
      </w:pPr>
      <w:r>
        <w:rPr>
          <w:rFonts w:ascii="楷体_GB2312" w:eastAsia="楷体_GB2312" w:hAnsi="仿宋" w:hint="eastAsia"/>
          <w:sz w:val="30"/>
          <w:szCs w:val="30"/>
        </w:rPr>
        <w:t>沁住建字〔2021</w:t>
      </w:r>
      <w:r>
        <w:rPr>
          <w:rFonts w:ascii="楷体_GB2312" w:eastAsia="楷体_GB2312" w:hAnsi="仿宋"/>
          <w:sz w:val="30"/>
          <w:szCs w:val="30"/>
        </w:rPr>
        <w:t>〕</w:t>
      </w:r>
      <w:bookmarkStart w:id="1" w:name="_GoBack"/>
      <w:bookmarkEnd w:id="1"/>
      <w:r w:rsidR="00A87CEE">
        <w:rPr>
          <w:rFonts w:ascii="楷体_GB2312" w:eastAsia="楷体_GB2312" w:hAnsi="仿宋" w:hint="eastAsia"/>
          <w:sz w:val="30"/>
          <w:szCs w:val="30"/>
        </w:rPr>
        <w:t>1</w:t>
      </w:r>
      <w:r w:rsidR="00EC59B4">
        <w:rPr>
          <w:rFonts w:ascii="楷体_GB2312" w:eastAsia="楷体_GB2312" w:hAnsi="仿宋" w:hint="eastAsia"/>
          <w:sz w:val="30"/>
          <w:szCs w:val="30"/>
        </w:rPr>
        <w:t>7</w:t>
      </w:r>
      <w:r>
        <w:rPr>
          <w:rFonts w:ascii="楷体_GB2312" w:eastAsia="楷体_GB2312" w:hAnsi="仿宋" w:hint="eastAsia"/>
          <w:sz w:val="30"/>
          <w:szCs w:val="30"/>
        </w:rPr>
        <w:t>号</w:t>
      </w:r>
    </w:p>
    <w:p w:rsidR="00873FB0" w:rsidRDefault="00873FB0">
      <w:pPr>
        <w:spacing w:line="160" w:lineRule="exact"/>
        <w:ind w:right="221"/>
        <w:rPr>
          <w:rFonts w:ascii="楷体_GB2312" w:eastAsia="楷体_GB2312"/>
          <w:sz w:val="30"/>
          <w:szCs w:val="30"/>
        </w:rPr>
      </w:pPr>
    </w:p>
    <w:p w:rsidR="00873FB0" w:rsidRDefault="00873FB0">
      <w:pPr>
        <w:spacing w:line="160" w:lineRule="exact"/>
        <w:ind w:right="221"/>
        <w:rPr>
          <w:rFonts w:ascii="楷体_GB2312" w:eastAsia="楷体_GB2312"/>
          <w:sz w:val="30"/>
          <w:szCs w:val="30"/>
        </w:rPr>
      </w:pPr>
    </w:p>
    <w:p w:rsidR="00873FB0" w:rsidRDefault="00873FB0">
      <w:pPr>
        <w:spacing w:line="240" w:lineRule="exact"/>
        <w:ind w:right="221"/>
        <w:rPr>
          <w:rFonts w:ascii="Calibri" w:hAnsi="Calibri"/>
          <w:b/>
          <w:bCs/>
          <w:sz w:val="18"/>
          <w:szCs w:val="18"/>
        </w:rPr>
      </w:pPr>
    </w:p>
    <w:p w:rsidR="00873FB0" w:rsidRDefault="00873FB0">
      <w:pPr>
        <w:pStyle w:val="21"/>
      </w:pPr>
    </w:p>
    <w:p w:rsidR="00873FB0" w:rsidRDefault="00873FB0">
      <w:pPr>
        <w:spacing w:line="240" w:lineRule="exact"/>
        <w:ind w:right="221"/>
        <w:rPr>
          <w:rFonts w:ascii="楷体_GB2312" w:eastAsia="楷体_GB2312"/>
          <w:sz w:val="30"/>
          <w:szCs w:val="30"/>
        </w:rPr>
      </w:pPr>
    </w:p>
    <w:bookmarkEnd w:id="0"/>
    <w:p w:rsidR="00EC59B4" w:rsidRPr="00EC59B4" w:rsidRDefault="00EC59B4" w:rsidP="00EC59B4">
      <w:pPr>
        <w:spacing w:line="600" w:lineRule="exact"/>
        <w:ind w:firstLineChars="100" w:firstLine="440"/>
        <w:jc w:val="center"/>
        <w:rPr>
          <w:rFonts w:ascii="方正小标宋简体" w:eastAsia="方正小标宋简体" w:hAnsi="仿宋" w:cs="仿宋"/>
          <w:bCs/>
          <w:sz w:val="44"/>
          <w:szCs w:val="44"/>
        </w:rPr>
      </w:pPr>
      <w:r w:rsidRPr="00EC59B4">
        <w:rPr>
          <w:rFonts w:ascii="方正小标宋简体" w:eastAsia="方正小标宋简体" w:hAnsi="仿宋" w:cs="仿宋" w:hint="eastAsia"/>
          <w:bCs/>
          <w:sz w:val="44"/>
          <w:szCs w:val="44"/>
        </w:rPr>
        <w:t>关于2021年县城防汛工作安排意见</w:t>
      </w:r>
    </w:p>
    <w:p w:rsidR="00EC59B4" w:rsidRDefault="00EC59B4" w:rsidP="00EC59B4">
      <w:pPr>
        <w:spacing w:line="600" w:lineRule="exact"/>
        <w:ind w:firstLineChars="100" w:firstLine="502"/>
        <w:jc w:val="center"/>
        <w:rPr>
          <w:rFonts w:ascii="仿宋" w:eastAsia="仿宋" w:hAnsi="仿宋" w:cs="仿宋"/>
          <w:b/>
          <w:bCs/>
          <w:spacing w:val="30"/>
          <w:sz w:val="44"/>
          <w:szCs w:val="44"/>
        </w:rPr>
      </w:pPr>
    </w:p>
    <w:p w:rsidR="00EC59B4" w:rsidRPr="00EC59B4" w:rsidRDefault="00EC59B4" w:rsidP="00EC59B4">
      <w:pPr>
        <w:spacing w:line="620" w:lineRule="exact"/>
        <w:rPr>
          <w:rFonts w:ascii="仿宋_GB2312" w:eastAsia="仿宋_GB2312"/>
          <w:sz w:val="32"/>
          <w:szCs w:val="32"/>
        </w:rPr>
      </w:pPr>
      <w:r w:rsidRPr="00EC59B4">
        <w:rPr>
          <w:rFonts w:ascii="仿宋_GB2312" w:eastAsia="仿宋_GB2312" w:hint="eastAsia"/>
          <w:sz w:val="32"/>
          <w:szCs w:val="32"/>
        </w:rPr>
        <w:t>局属各单位、股室：</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为了切实抓好今年县城防汛工作，确保县城安全渡汛。根据市、县防汛抗旱指挥部相关文件精神要求，结合县城防汛工作的实际，特制定2021年县城防汛工作安排意见。</w:t>
      </w:r>
    </w:p>
    <w:p w:rsidR="00EC59B4" w:rsidRPr="00EC59B4" w:rsidRDefault="00EC59B4" w:rsidP="00EC59B4">
      <w:pPr>
        <w:spacing w:line="620" w:lineRule="exact"/>
        <w:ind w:firstLineChars="200" w:firstLine="640"/>
        <w:rPr>
          <w:rFonts w:ascii="黑体" w:eastAsia="黑体" w:hAnsi="黑体"/>
          <w:sz w:val="32"/>
          <w:szCs w:val="32"/>
        </w:rPr>
      </w:pPr>
      <w:r w:rsidRPr="00EC59B4">
        <w:rPr>
          <w:rFonts w:ascii="黑体" w:eastAsia="黑体" w:hAnsi="黑体" w:hint="eastAsia"/>
          <w:sz w:val="32"/>
          <w:szCs w:val="32"/>
        </w:rPr>
        <w:t>一、指导思想</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今年是中国共产党建党100周年，也是“十四五”规划开局之年，做好防汛抗旱工作意义重大。根据气象部门预测，今年汛期我县降雨时空分布不均，各地可能出现局部暴雨洪涝或阶段性干旱。各成员单位要深刻认识面临的形式，深入贯彻习近平总书记关于防汛救灾工作的指示精神，切实筑牢人民至上、生命至上的安全发展理念，有效防范和化解重特大洪涝灾害风险，全面做</w:t>
      </w:r>
      <w:r w:rsidRPr="00EC59B4">
        <w:rPr>
          <w:rFonts w:ascii="仿宋_GB2312" w:eastAsia="仿宋_GB2312" w:hint="eastAsia"/>
          <w:sz w:val="32"/>
          <w:szCs w:val="32"/>
        </w:rPr>
        <w:lastRenderedPageBreak/>
        <w:t>好我局防汛备汛工作。继续坚持“安全第一，常抓不懈，以防为主，全力抢险”的工作方针，做到早安排、早检查、早落实。围绕“设施稳定运行，居民生命和财产不受损失”的目标，要做到思想到位、责任到岗、责任到人，严格责任追究，层层抓好责任落实，确保汛期生产安全工作的各项措施落实到实处。</w:t>
      </w:r>
    </w:p>
    <w:p w:rsidR="00EC59B4" w:rsidRPr="00EC59B4" w:rsidRDefault="00EC59B4" w:rsidP="00EC59B4">
      <w:pPr>
        <w:spacing w:line="620" w:lineRule="exact"/>
        <w:ind w:firstLineChars="200" w:firstLine="640"/>
        <w:rPr>
          <w:rFonts w:ascii="黑体" w:eastAsia="黑体" w:hAnsi="黑体"/>
          <w:sz w:val="32"/>
          <w:szCs w:val="32"/>
        </w:rPr>
      </w:pPr>
      <w:r w:rsidRPr="00EC59B4">
        <w:rPr>
          <w:rFonts w:ascii="黑体" w:eastAsia="黑体" w:hAnsi="黑体" w:hint="eastAsia"/>
          <w:sz w:val="32"/>
          <w:szCs w:val="32"/>
        </w:rPr>
        <w:t>二、防汛抢险组织机构及分工</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为了确保防汛抢险工作的顺利进行，特成立机关防汛抢险领导组。</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组  长：宋国忠</w:t>
      </w:r>
      <w:r>
        <w:rPr>
          <w:rFonts w:ascii="仿宋_GB2312" w:eastAsia="仿宋_GB2312" w:hint="eastAsia"/>
          <w:sz w:val="32"/>
          <w:szCs w:val="32"/>
        </w:rPr>
        <w:t xml:space="preserve">  </w:t>
      </w:r>
      <w:r w:rsidRPr="00EC59B4">
        <w:rPr>
          <w:rFonts w:ascii="仿宋_GB2312" w:eastAsia="仿宋_GB2312" w:hint="eastAsia"/>
          <w:sz w:val="32"/>
          <w:szCs w:val="32"/>
        </w:rPr>
        <w:t>县住建局党组书记、局长</w:t>
      </w:r>
    </w:p>
    <w:p w:rsidR="00EC59B4" w:rsidRPr="00EC59B4" w:rsidRDefault="00EC59B4" w:rsidP="00EC59B4">
      <w:pPr>
        <w:spacing w:line="620" w:lineRule="exact"/>
        <w:ind w:leftChars="304" w:left="1918" w:hangingChars="400" w:hanging="1280"/>
        <w:rPr>
          <w:rFonts w:ascii="仿宋_GB2312" w:eastAsia="仿宋_GB2312"/>
          <w:sz w:val="32"/>
          <w:szCs w:val="32"/>
        </w:rPr>
      </w:pPr>
      <w:r w:rsidRPr="00EC59B4">
        <w:rPr>
          <w:rFonts w:ascii="仿宋_GB2312" w:eastAsia="仿宋_GB2312" w:hint="eastAsia"/>
          <w:sz w:val="32"/>
          <w:szCs w:val="32"/>
        </w:rPr>
        <w:t>副组长：牛永强</w:t>
      </w:r>
      <w:r>
        <w:rPr>
          <w:rFonts w:ascii="仿宋_GB2312" w:eastAsia="仿宋_GB2312" w:hint="eastAsia"/>
          <w:sz w:val="32"/>
          <w:szCs w:val="32"/>
        </w:rPr>
        <w:t xml:space="preserve">  </w:t>
      </w:r>
      <w:r w:rsidRPr="00EC59B4">
        <w:rPr>
          <w:rFonts w:ascii="仿宋_GB2312" w:eastAsia="仿宋_GB2312" w:hint="eastAsia"/>
          <w:sz w:val="32"/>
          <w:szCs w:val="32"/>
        </w:rPr>
        <w:t>县住建局</w:t>
      </w:r>
      <w:r>
        <w:rPr>
          <w:rFonts w:ascii="仿宋_GB2312" w:eastAsia="仿宋_GB2312" w:hint="eastAsia"/>
          <w:sz w:val="32"/>
          <w:szCs w:val="32"/>
        </w:rPr>
        <w:t>党组副</w:t>
      </w:r>
      <w:r w:rsidRPr="00EC59B4">
        <w:rPr>
          <w:rFonts w:ascii="仿宋_GB2312" w:eastAsia="仿宋_GB2312" w:hint="eastAsia"/>
          <w:sz w:val="32"/>
          <w:szCs w:val="32"/>
        </w:rPr>
        <w:t>书记</w:t>
      </w:r>
    </w:p>
    <w:p w:rsidR="00EC59B4" w:rsidRPr="00EC59B4" w:rsidRDefault="00EC59B4" w:rsidP="00EC59B4">
      <w:pPr>
        <w:spacing w:line="620" w:lineRule="exact"/>
        <w:ind w:firstLineChars="600" w:firstLine="1920"/>
        <w:rPr>
          <w:rFonts w:ascii="仿宋_GB2312" w:eastAsia="仿宋_GB2312"/>
          <w:sz w:val="32"/>
          <w:szCs w:val="32"/>
        </w:rPr>
      </w:pPr>
      <w:r w:rsidRPr="00EC59B4">
        <w:rPr>
          <w:rFonts w:ascii="仿宋_GB2312" w:eastAsia="仿宋_GB2312" w:hint="eastAsia"/>
          <w:sz w:val="32"/>
          <w:szCs w:val="32"/>
        </w:rPr>
        <w:t>都沁军</w:t>
      </w:r>
      <w:r>
        <w:rPr>
          <w:rFonts w:ascii="仿宋_GB2312" w:eastAsia="仿宋_GB2312" w:hint="eastAsia"/>
          <w:sz w:val="32"/>
          <w:szCs w:val="32"/>
        </w:rPr>
        <w:t xml:space="preserve">  </w:t>
      </w:r>
      <w:r w:rsidRPr="00EC59B4">
        <w:rPr>
          <w:rFonts w:ascii="仿宋_GB2312" w:eastAsia="仿宋_GB2312" w:hint="eastAsia"/>
          <w:sz w:val="32"/>
          <w:szCs w:val="32"/>
        </w:rPr>
        <w:t>县住建局副局长</w:t>
      </w:r>
    </w:p>
    <w:p w:rsidR="00EC59B4" w:rsidRPr="00EC59B4" w:rsidRDefault="00EC59B4" w:rsidP="00EC59B4">
      <w:pPr>
        <w:spacing w:line="620" w:lineRule="exact"/>
        <w:ind w:firstLineChars="600" w:firstLine="1920"/>
        <w:rPr>
          <w:rFonts w:ascii="仿宋_GB2312" w:eastAsia="仿宋_GB2312"/>
          <w:sz w:val="32"/>
          <w:szCs w:val="32"/>
        </w:rPr>
      </w:pPr>
      <w:r w:rsidRPr="00EC59B4">
        <w:rPr>
          <w:rFonts w:ascii="仿宋_GB2312" w:eastAsia="仿宋_GB2312" w:hint="eastAsia"/>
          <w:sz w:val="32"/>
          <w:szCs w:val="32"/>
        </w:rPr>
        <w:t>邵鹏鹏</w:t>
      </w:r>
      <w:r>
        <w:rPr>
          <w:rFonts w:ascii="仿宋_GB2312" w:eastAsia="仿宋_GB2312" w:hint="eastAsia"/>
          <w:sz w:val="32"/>
          <w:szCs w:val="32"/>
        </w:rPr>
        <w:t xml:space="preserve">  </w:t>
      </w:r>
      <w:r w:rsidRPr="00EC59B4">
        <w:rPr>
          <w:rFonts w:ascii="仿宋_GB2312" w:eastAsia="仿宋_GB2312" w:hint="eastAsia"/>
          <w:sz w:val="32"/>
          <w:szCs w:val="32"/>
        </w:rPr>
        <w:t>县住建局环卫大队队长</w:t>
      </w:r>
    </w:p>
    <w:p w:rsidR="00EC59B4" w:rsidRPr="00EC59B4" w:rsidRDefault="00EC59B4" w:rsidP="00EC59B4">
      <w:pPr>
        <w:spacing w:line="620" w:lineRule="exact"/>
        <w:ind w:firstLineChars="600" w:firstLine="1920"/>
        <w:rPr>
          <w:rFonts w:ascii="仿宋_GB2312" w:eastAsia="仿宋_GB2312"/>
          <w:sz w:val="32"/>
          <w:szCs w:val="32"/>
        </w:rPr>
      </w:pPr>
      <w:r w:rsidRPr="00EC59B4">
        <w:rPr>
          <w:rFonts w:ascii="仿宋_GB2312" w:eastAsia="仿宋_GB2312" w:hint="eastAsia"/>
          <w:sz w:val="32"/>
          <w:szCs w:val="32"/>
        </w:rPr>
        <w:t>于建标</w:t>
      </w:r>
      <w:r>
        <w:rPr>
          <w:rFonts w:ascii="仿宋_GB2312" w:eastAsia="仿宋_GB2312" w:hint="eastAsia"/>
          <w:sz w:val="32"/>
          <w:szCs w:val="32"/>
        </w:rPr>
        <w:t xml:space="preserve">  </w:t>
      </w:r>
      <w:r w:rsidRPr="00EC59B4">
        <w:rPr>
          <w:rFonts w:ascii="仿宋_GB2312" w:eastAsia="仿宋_GB2312" w:hint="eastAsia"/>
          <w:sz w:val="32"/>
          <w:szCs w:val="32"/>
        </w:rPr>
        <w:t>县住建局监察大队队长</w:t>
      </w:r>
    </w:p>
    <w:p w:rsidR="00EC59B4" w:rsidRPr="00EC59B4" w:rsidRDefault="00EC59B4" w:rsidP="00EC59B4">
      <w:pPr>
        <w:spacing w:line="620" w:lineRule="exact"/>
        <w:ind w:firstLineChars="600" w:firstLine="1920"/>
        <w:rPr>
          <w:rFonts w:ascii="仿宋_GB2312" w:eastAsia="仿宋_GB2312"/>
          <w:sz w:val="32"/>
          <w:szCs w:val="32"/>
        </w:rPr>
      </w:pPr>
      <w:r w:rsidRPr="00EC59B4">
        <w:rPr>
          <w:rFonts w:ascii="仿宋_GB2312" w:eastAsia="仿宋_GB2312" w:hint="eastAsia"/>
          <w:sz w:val="32"/>
          <w:szCs w:val="32"/>
        </w:rPr>
        <w:t>李永强</w:t>
      </w:r>
      <w:r>
        <w:rPr>
          <w:rFonts w:ascii="仿宋_GB2312" w:eastAsia="仿宋_GB2312" w:hint="eastAsia"/>
          <w:sz w:val="32"/>
          <w:szCs w:val="32"/>
        </w:rPr>
        <w:t xml:space="preserve">  </w:t>
      </w:r>
      <w:r w:rsidRPr="00EC59B4">
        <w:rPr>
          <w:rFonts w:ascii="仿宋_GB2312" w:eastAsia="仿宋_GB2312" w:hint="eastAsia"/>
          <w:sz w:val="32"/>
          <w:szCs w:val="32"/>
        </w:rPr>
        <w:t>沁源煤层气开发有限公司</w:t>
      </w:r>
    </w:p>
    <w:p w:rsidR="00EC59B4" w:rsidRPr="00EC59B4" w:rsidRDefault="00EC59B4" w:rsidP="00EC59B4">
      <w:pPr>
        <w:spacing w:line="620" w:lineRule="exact"/>
        <w:ind w:firstLineChars="600" w:firstLine="1920"/>
        <w:rPr>
          <w:rFonts w:ascii="仿宋_GB2312" w:eastAsia="仿宋_GB2312"/>
          <w:sz w:val="32"/>
          <w:szCs w:val="32"/>
        </w:rPr>
      </w:pPr>
      <w:r w:rsidRPr="00EC59B4">
        <w:rPr>
          <w:rFonts w:ascii="仿宋_GB2312" w:eastAsia="仿宋_GB2312" w:hint="eastAsia"/>
          <w:sz w:val="32"/>
          <w:szCs w:val="32"/>
        </w:rPr>
        <w:t xml:space="preserve">冯  辉 </w:t>
      </w:r>
      <w:r>
        <w:rPr>
          <w:rFonts w:ascii="仿宋_GB2312" w:eastAsia="仿宋_GB2312" w:hint="eastAsia"/>
          <w:sz w:val="32"/>
          <w:szCs w:val="32"/>
        </w:rPr>
        <w:t xml:space="preserve"> </w:t>
      </w:r>
      <w:r w:rsidRPr="00EC59B4">
        <w:rPr>
          <w:rFonts w:ascii="仿宋_GB2312" w:eastAsia="仿宋_GB2312" w:hint="eastAsia"/>
          <w:sz w:val="32"/>
          <w:szCs w:val="32"/>
        </w:rPr>
        <w:t>沁水县自来水有限公司</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 xml:space="preserve">成  员：王  波 </w:t>
      </w:r>
      <w:r>
        <w:rPr>
          <w:rFonts w:ascii="仿宋_GB2312" w:eastAsia="仿宋_GB2312" w:hint="eastAsia"/>
          <w:sz w:val="32"/>
          <w:szCs w:val="32"/>
        </w:rPr>
        <w:t xml:space="preserve"> </w:t>
      </w:r>
      <w:r w:rsidRPr="00EC59B4">
        <w:rPr>
          <w:rFonts w:ascii="仿宋_GB2312" w:eastAsia="仿宋_GB2312" w:hint="eastAsia"/>
          <w:sz w:val="32"/>
          <w:szCs w:val="32"/>
        </w:rPr>
        <w:t>县住建局市政管理股股长</w:t>
      </w:r>
    </w:p>
    <w:p w:rsidR="0022019C" w:rsidRDefault="0022019C" w:rsidP="00EC59B4">
      <w:pPr>
        <w:spacing w:line="620" w:lineRule="exact"/>
        <w:ind w:firstLineChars="600" w:firstLine="1920"/>
        <w:rPr>
          <w:rFonts w:ascii="仿宋_GB2312" w:eastAsia="仿宋_GB2312"/>
          <w:sz w:val="32"/>
          <w:szCs w:val="32"/>
        </w:rPr>
      </w:pPr>
      <w:r w:rsidRPr="00EC59B4">
        <w:rPr>
          <w:rFonts w:ascii="仿宋_GB2312" w:eastAsia="仿宋_GB2312" w:hint="eastAsia"/>
          <w:sz w:val="32"/>
          <w:szCs w:val="32"/>
        </w:rPr>
        <w:t xml:space="preserve">赵小兵 </w:t>
      </w:r>
      <w:r>
        <w:rPr>
          <w:rFonts w:ascii="仿宋_GB2312" w:eastAsia="仿宋_GB2312" w:hint="eastAsia"/>
          <w:sz w:val="32"/>
          <w:szCs w:val="32"/>
        </w:rPr>
        <w:t xml:space="preserve"> </w:t>
      </w:r>
      <w:r w:rsidRPr="00EC59B4">
        <w:rPr>
          <w:rFonts w:ascii="仿宋_GB2312" w:eastAsia="仿宋_GB2312" w:hint="eastAsia"/>
          <w:sz w:val="32"/>
          <w:szCs w:val="32"/>
        </w:rPr>
        <w:t>县住建局</w:t>
      </w:r>
      <w:r>
        <w:rPr>
          <w:rFonts w:ascii="仿宋_GB2312" w:eastAsia="仿宋_GB2312" w:hint="eastAsia"/>
          <w:sz w:val="32"/>
          <w:szCs w:val="32"/>
        </w:rPr>
        <w:t>住房保障中心副</w:t>
      </w:r>
      <w:r w:rsidRPr="00EC59B4">
        <w:rPr>
          <w:rFonts w:ascii="仿宋_GB2312" w:eastAsia="仿宋_GB2312" w:hint="eastAsia"/>
          <w:sz w:val="32"/>
          <w:szCs w:val="32"/>
        </w:rPr>
        <w:t>主任</w:t>
      </w:r>
    </w:p>
    <w:p w:rsidR="00EC59B4" w:rsidRPr="00EC59B4" w:rsidRDefault="00EC59B4" w:rsidP="00EC59B4">
      <w:pPr>
        <w:spacing w:line="620" w:lineRule="exact"/>
        <w:ind w:firstLineChars="600" w:firstLine="1920"/>
        <w:rPr>
          <w:rFonts w:ascii="仿宋_GB2312" w:eastAsia="仿宋_GB2312"/>
          <w:sz w:val="32"/>
          <w:szCs w:val="32"/>
        </w:rPr>
      </w:pPr>
      <w:r w:rsidRPr="00EC59B4">
        <w:rPr>
          <w:rFonts w:ascii="仿宋_GB2312" w:eastAsia="仿宋_GB2312" w:hint="eastAsia"/>
          <w:sz w:val="32"/>
          <w:szCs w:val="32"/>
        </w:rPr>
        <w:t>王虎鹏</w:t>
      </w:r>
      <w:r>
        <w:rPr>
          <w:rFonts w:ascii="仿宋_GB2312" w:eastAsia="仿宋_GB2312" w:hint="eastAsia"/>
          <w:sz w:val="32"/>
          <w:szCs w:val="32"/>
        </w:rPr>
        <w:t xml:space="preserve">  </w:t>
      </w:r>
      <w:r w:rsidRPr="00EC59B4">
        <w:rPr>
          <w:rFonts w:ascii="仿宋_GB2312" w:eastAsia="仿宋_GB2312" w:hint="eastAsia"/>
          <w:sz w:val="32"/>
          <w:szCs w:val="32"/>
        </w:rPr>
        <w:t>县住建局办公室副主任</w:t>
      </w:r>
    </w:p>
    <w:p w:rsidR="00EC59B4" w:rsidRPr="00EC59B4" w:rsidRDefault="00EC59B4" w:rsidP="00EC59B4">
      <w:pPr>
        <w:spacing w:line="620" w:lineRule="exact"/>
        <w:ind w:firstLineChars="600" w:firstLine="1920"/>
        <w:rPr>
          <w:rFonts w:ascii="仿宋_GB2312" w:eastAsia="仿宋_GB2312"/>
          <w:sz w:val="32"/>
          <w:szCs w:val="32"/>
        </w:rPr>
      </w:pPr>
      <w:r w:rsidRPr="00EC59B4">
        <w:rPr>
          <w:rFonts w:ascii="仿宋_GB2312" w:eastAsia="仿宋_GB2312" w:hint="eastAsia"/>
          <w:sz w:val="32"/>
          <w:szCs w:val="32"/>
        </w:rPr>
        <w:t>焦爱情</w:t>
      </w:r>
      <w:r>
        <w:rPr>
          <w:rFonts w:ascii="仿宋_GB2312" w:eastAsia="仿宋_GB2312" w:hint="eastAsia"/>
          <w:sz w:val="32"/>
          <w:szCs w:val="32"/>
        </w:rPr>
        <w:t xml:space="preserve">  </w:t>
      </w:r>
      <w:r w:rsidRPr="00EC59B4">
        <w:rPr>
          <w:rFonts w:ascii="仿宋_GB2312" w:eastAsia="仿宋_GB2312" w:hint="eastAsia"/>
          <w:sz w:val="32"/>
          <w:szCs w:val="32"/>
        </w:rPr>
        <w:t>县住建局城管执法大队队长</w:t>
      </w:r>
    </w:p>
    <w:p w:rsidR="00EC59B4" w:rsidRPr="00EC59B4" w:rsidRDefault="00EC59B4" w:rsidP="00EC59B4">
      <w:pPr>
        <w:spacing w:line="620" w:lineRule="exact"/>
        <w:ind w:firstLineChars="600" w:firstLine="1920"/>
        <w:rPr>
          <w:rFonts w:ascii="仿宋_GB2312" w:eastAsia="仿宋_GB2312"/>
          <w:sz w:val="32"/>
          <w:szCs w:val="32"/>
        </w:rPr>
      </w:pPr>
      <w:r w:rsidRPr="00EC59B4">
        <w:rPr>
          <w:rFonts w:ascii="仿宋_GB2312" w:eastAsia="仿宋_GB2312" w:hint="eastAsia"/>
          <w:sz w:val="32"/>
          <w:szCs w:val="32"/>
        </w:rPr>
        <w:t>尉晋龙</w:t>
      </w:r>
      <w:r>
        <w:rPr>
          <w:rFonts w:ascii="仿宋_GB2312" w:eastAsia="仿宋_GB2312" w:hint="eastAsia"/>
          <w:sz w:val="32"/>
          <w:szCs w:val="32"/>
        </w:rPr>
        <w:t xml:space="preserve">  </w:t>
      </w:r>
      <w:r w:rsidRPr="00EC59B4">
        <w:rPr>
          <w:rFonts w:ascii="仿宋_GB2312" w:eastAsia="仿宋_GB2312" w:hint="eastAsia"/>
          <w:sz w:val="32"/>
          <w:szCs w:val="32"/>
        </w:rPr>
        <w:t>县住建局质监站站长</w:t>
      </w:r>
    </w:p>
    <w:p w:rsidR="00EC59B4" w:rsidRPr="00EC59B4" w:rsidRDefault="00EC59B4" w:rsidP="00EC59B4">
      <w:pPr>
        <w:spacing w:line="620" w:lineRule="exact"/>
        <w:ind w:firstLineChars="600" w:firstLine="1920"/>
        <w:rPr>
          <w:rFonts w:ascii="仿宋_GB2312" w:eastAsia="仿宋_GB2312"/>
          <w:sz w:val="32"/>
          <w:szCs w:val="32"/>
        </w:rPr>
      </w:pPr>
      <w:r w:rsidRPr="00EC59B4">
        <w:rPr>
          <w:rFonts w:ascii="仿宋_GB2312" w:eastAsia="仿宋_GB2312" w:hint="eastAsia"/>
          <w:sz w:val="32"/>
          <w:szCs w:val="32"/>
        </w:rPr>
        <w:t>都自力</w:t>
      </w:r>
      <w:r>
        <w:rPr>
          <w:rFonts w:ascii="仿宋_GB2312" w:eastAsia="仿宋_GB2312" w:hint="eastAsia"/>
          <w:sz w:val="32"/>
          <w:szCs w:val="32"/>
        </w:rPr>
        <w:t xml:space="preserve">  </w:t>
      </w:r>
      <w:r w:rsidRPr="00EC59B4">
        <w:rPr>
          <w:rFonts w:ascii="仿宋_GB2312" w:eastAsia="仿宋_GB2312" w:hint="eastAsia"/>
          <w:sz w:val="32"/>
          <w:szCs w:val="32"/>
        </w:rPr>
        <w:t>县住建局建筑业股股长</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 xml:space="preserve">        王晓艳</w:t>
      </w:r>
      <w:r>
        <w:rPr>
          <w:rFonts w:ascii="仿宋_GB2312" w:eastAsia="仿宋_GB2312" w:hint="eastAsia"/>
          <w:sz w:val="32"/>
          <w:szCs w:val="32"/>
        </w:rPr>
        <w:t xml:space="preserve"> </w:t>
      </w:r>
      <w:r w:rsidRPr="00EC59B4">
        <w:rPr>
          <w:rFonts w:ascii="仿宋_GB2312" w:eastAsia="仿宋_GB2312" w:hint="eastAsia"/>
          <w:sz w:val="32"/>
          <w:szCs w:val="32"/>
        </w:rPr>
        <w:t xml:space="preserve"> 县住建局计财管理股股长</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lastRenderedPageBreak/>
        <w:t xml:space="preserve">        王李芳</w:t>
      </w:r>
      <w:r>
        <w:rPr>
          <w:rFonts w:ascii="仿宋_GB2312" w:eastAsia="仿宋_GB2312" w:hint="eastAsia"/>
          <w:sz w:val="32"/>
          <w:szCs w:val="32"/>
        </w:rPr>
        <w:t xml:space="preserve"> </w:t>
      </w:r>
      <w:r w:rsidRPr="00EC59B4">
        <w:rPr>
          <w:rFonts w:ascii="仿宋_GB2312" w:eastAsia="仿宋_GB2312" w:hint="eastAsia"/>
          <w:sz w:val="32"/>
          <w:szCs w:val="32"/>
        </w:rPr>
        <w:t xml:space="preserve"> 县住建局住房保障管理股股长</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 xml:space="preserve">        安鹏波</w:t>
      </w:r>
      <w:r>
        <w:rPr>
          <w:rFonts w:ascii="仿宋_GB2312" w:eastAsia="仿宋_GB2312" w:hint="eastAsia"/>
          <w:sz w:val="32"/>
          <w:szCs w:val="32"/>
        </w:rPr>
        <w:t xml:space="preserve"> </w:t>
      </w:r>
      <w:r w:rsidRPr="00EC59B4">
        <w:rPr>
          <w:rFonts w:ascii="仿宋_GB2312" w:eastAsia="仿宋_GB2312" w:hint="eastAsia"/>
          <w:sz w:val="32"/>
          <w:szCs w:val="32"/>
        </w:rPr>
        <w:t xml:space="preserve"> 县住建局</w:t>
      </w:r>
      <w:r>
        <w:rPr>
          <w:rFonts w:ascii="仿宋_GB2312" w:eastAsia="仿宋_GB2312" w:hint="eastAsia"/>
          <w:sz w:val="32"/>
          <w:szCs w:val="32"/>
        </w:rPr>
        <w:t>村镇</w:t>
      </w:r>
      <w:r w:rsidR="00C74E80">
        <w:rPr>
          <w:rFonts w:ascii="仿宋_GB2312" w:eastAsia="仿宋_GB2312" w:hint="eastAsia"/>
          <w:sz w:val="32"/>
          <w:szCs w:val="32"/>
        </w:rPr>
        <w:t>建设</w:t>
      </w:r>
      <w:r>
        <w:rPr>
          <w:rFonts w:ascii="仿宋_GB2312" w:eastAsia="仿宋_GB2312" w:hint="eastAsia"/>
          <w:sz w:val="32"/>
          <w:szCs w:val="32"/>
        </w:rPr>
        <w:t>股股长</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 xml:space="preserve">        张生生 </w:t>
      </w:r>
      <w:r>
        <w:rPr>
          <w:rFonts w:ascii="仿宋_GB2312" w:eastAsia="仿宋_GB2312" w:hint="eastAsia"/>
          <w:sz w:val="32"/>
          <w:szCs w:val="32"/>
        </w:rPr>
        <w:t xml:space="preserve"> </w:t>
      </w:r>
      <w:r w:rsidRPr="00EC59B4">
        <w:rPr>
          <w:rFonts w:ascii="仿宋_GB2312" w:eastAsia="仿宋_GB2312" w:hint="eastAsia"/>
          <w:sz w:val="32"/>
          <w:szCs w:val="32"/>
        </w:rPr>
        <w:t>县住建局燃气办主任</w:t>
      </w:r>
    </w:p>
    <w:p w:rsidR="00EC59B4" w:rsidRPr="00EC59B4" w:rsidRDefault="00EC59B4" w:rsidP="0022019C">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 xml:space="preserve">        王  婷 </w:t>
      </w:r>
      <w:r>
        <w:rPr>
          <w:rFonts w:ascii="仿宋_GB2312" w:eastAsia="仿宋_GB2312" w:hint="eastAsia"/>
          <w:sz w:val="32"/>
          <w:szCs w:val="32"/>
        </w:rPr>
        <w:t xml:space="preserve"> </w:t>
      </w:r>
      <w:r w:rsidRPr="00EC59B4">
        <w:rPr>
          <w:rFonts w:ascii="仿宋_GB2312" w:eastAsia="仿宋_GB2312" w:hint="eastAsia"/>
          <w:sz w:val="32"/>
          <w:szCs w:val="32"/>
        </w:rPr>
        <w:t>县住建局重点工程办公室主任</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 xml:space="preserve">        谢晓敦 </w:t>
      </w:r>
      <w:r>
        <w:rPr>
          <w:rFonts w:ascii="仿宋_GB2312" w:eastAsia="仿宋_GB2312" w:hint="eastAsia"/>
          <w:sz w:val="32"/>
          <w:szCs w:val="32"/>
        </w:rPr>
        <w:t xml:space="preserve"> </w:t>
      </w:r>
      <w:r w:rsidRPr="00EC59B4">
        <w:rPr>
          <w:rFonts w:ascii="仿宋_GB2312" w:eastAsia="仿宋_GB2312" w:hint="eastAsia"/>
          <w:sz w:val="32"/>
          <w:szCs w:val="32"/>
        </w:rPr>
        <w:t xml:space="preserve">县住建局市政管理股副股长 </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 xml:space="preserve">        原沁军</w:t>
      </w:r>
      <w:r>
        <w:rPr>
          <w:rFonts w:ascii="仿宋_GB2312" w:eastAsia="仿宋_GB2312" w:hint="eastAsia"/>
          <w:sz w:val="32"/>
          <w:szCs w:val="32"/>
        </w:rPr>
        <w:t xml:space="preserve"> </w:t>
      </w:r>
      <w:r w:rsidRPr="00EC59B4">
        <w:rPr>
          <w:rFonts w:ascii="仿宋_GB2312" w:eastAsia="仿宋_GB2312" w:hint="eastAsia"/>
          <w:sz w:val="32"/>
          <w:szCs w:val="32"/>
        </w:rPr>
        <w:t xml:space="preserve"> 沁水县照明亮化有限公司</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 xml:space="preserve">        刘瑞林</w:t>
      </w:r>
      <w:r>
        <w:rPr>
          <w:rFonts w:ascii="仿宋_GB2312" w:eastAsia="仿宋_GB2312" w:hint="eastAsia"/>
          <w:sz w:val="32"/>
          <w:szCs w:val="32"/>
        </w:rPr>
        <w:t xml:space="preserve"> </w:t>
      </w:r>
      <w:r w:rsidRPr="00EC59B4">
        <w:rPr>
          <w:rFonts w:ascii="仿宋_GB2312" w:eastAsia="仿宋_GB2312" w:hint="eastAsia"/>
          <w:sz w:val="32"/>
          <w:szCs w:val="32"/>
        </w:rPr>
        <w:t xml:space="preserve"> 沁水县市政机械有限公司    </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领导组成员分工：宋国忠局长，全面负责县城汛情调度指挥工作；牛永强书记，协助局长负责机关汛期通讯组的协调指挥任务；都沁军副局长，协助局长负责抢险组的调动指挥任务及协助局长负责机关汛期后勤组的调度指挥任务、工程组的调度指挥处置任务，联络县直各单位、龙港镇各社区汛情处置、上报工作以及机关汛期值班情况的监督检查任务。</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领导组下设：办公室、联络组、抢险组、后勤组和工程组。</w:t>
      </w:r>
    </w:p>
    <w:p w:rsidR="00EC59B4" w:rsidRPr="00EC59B4" w:rsidRDefault="00EC59B4" w:rsidP="00EC59B4">
      <w:pPr>
        <w:spacing w:line="620" w:lineRule="exact"/>
        <w:ind w:firstLineChars="200" w:firstLine="643"/>
        <w:rPr>
          <w:rFonts w:ascii="仿宋_GB2312" w:eastAsia="仿宋_GB2312"/>
          <w:sz w:val="32"/>
          <w:szCs w:val="32"/>
        </w:rPr>
      </w:pPr>
      <w:r w:rsidRPr="00EC59B4">
        <w:rPr>
          <w:rFonts w:ascii="仿宋_GB2312" w:eastAsia="仿宋_GB2312" w:hint="eastAsia"/>
          <w:b/>
          <w:bCs/>
          <w:sz w:val="32"/>
          <w:szCs w:val="32"/>
        </w:rPr>
        <w:t>办公室</w:t>
      </w:r>
      <w:r w:rsidRPr="00EC59B4">
        <w:rPr>
          <w:rFonts w:ascii="仿宋_GB2312" w:eastAsia="仿宋_GB2312" w:hint="eastAsia"/>
          <w:sz w:val="32"/>
          <w:szCs w:val="32"/>
        </w:rPr>
        <w:t>：县住建局办公室</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防汛值班电话：7022483 7028158，传真电话为7028140</w:t>
      </w:r>
    </w:p>
    <w:p w:rsidR="00EC59B4" w:rsidRPr="00EC59B4" w:rsidRDefault="00EC59B4" w:rsidP="00EC59B4">
      <w:pPr>
        <w:spacing w:line="620" w:lineRule="exact"/>
        <w:rPr>
          <w:rFonts w:ascii="仿宋_GB2312" w:eastAsia="仿宋_GB2312"/>
          <w:sz w:val="32"/>
          <w:szCs w:val="32"/>
        </w:rPr>
      </w:pPr>
      <w:r w:rsidRPr="00EC59B4">
        <w:rPr>
          <w:rFonts w:ascii="仿宋_GB2312" w:eastAsia="仿宋_GB2312" w:hint="eastAsia"/>
          <w:b/>
          <w:sz w:val="32"/>
          <w:szCs w:val="32"/>
        </w:rPr>
        <w:t xml:space="preserve">    联络组：</w:t>
      </w:r>
      <w:r w:rsidRPr="00EC59B4">
        <w:rPr>
          <w:rFonts w:ascii="仿宋_GB2312" w:eastAsia="仿宋_GB2312" w:hint="eastAsia"/>
          <w:sz w:val="32"/>
          <w:szCs w:val="32"/>
        </w:rPr>
        <w:t>成员以机关办公室全体人员为主，主要负责防汛值班安排、汛情传达、防汛宣传、抢险报警、物资储备等通联工作。</w:t>
      </w:r>
    </w:p>
    <w:p w:rsidR="00EC59B4" w:rsidRPr="00EC59B4" w:rsidRDefault="00EC59B4" w:rsidP="00EC59B4">
      <w:pPr>
        <w:spacing w:line="620" w:lineRule="exact"/>
        <w:ind w:firstLineChars="200" w:firstLine="643"/>
        <w:rPr>
          <w:rFonts w:ascii="仿宋_GB2312" w:eastAsia="仿宋_GB2312"/>
          <w:sz w:val="32"/>
          <w:szCs w:val="32"/>
        </w:rPr>
      </w:pPr>
      <w:r w:rsidRPr="00EC59B4">
        <w:rPr>
          <w:rFonts w:ascii="仿宋_GB2312" w:eastAsia="仿宋_GB2312" w:hint="eastAsia"/>
          <w:b/>
          <w:sz w:val="32"/>
          <w:szCs w:val="32"/>
        </w:rPr>
        <w:t>抢险组：</w:t>
      </w:r>
      <w:r w:rsidRPr="00EC59B4">
        <w:rPr>
          <w:rFonts w:ascii="仿宋_GB2312" w:eastAsia="仿宋_GB2312" w:hAnsi="仿宋" w:hint="eastAsia"/>
          <w:sz w:val="32"/>
          <w:szCs w:val="32"/>
        </w:rPr>
        <w:t>成员机关及下属各单位、企业的男同志为主，执法大队焦爱情负责抢险整个队伍的组织指挥；机械公司刘瑞林负责抢险车辆的科学调度，照明公司原沁军负责抢险队伍汛期路灯、照明系统正常运行。</w:t>
      </w:r>
    </w:p>
    <w:p w:rsidR="00EC59B4" w:rsidRPr="00EC59B4" w:rsidRDefault="00EC59B4" w:rsidP="00EC59B4">
      <w:pPr>
        <w:spacing w:line="620" w:lineRule="exact"/>
        <w:ind w:firstLineChars="200" w:firstLine="643"/>
        <w:rPr>
          <w:rFonts w:ascii="仿宋_GB2312" w:eastAsia="仿宋_GB2312"/>
          <w:sz w:val="32"/>
          <w:szCs w:val="32"/>
        </w:rPr>
      </w:pPr>
      <w:r w:rsidRPr="00EC59B4">
        <w:rPr>
          <w:rFonts w:ascii="仿宋_GB2312" w:eastAsia="仿宋_GB2312" w:hint="eastAsia"/>
          <w:b/>
          <w:sz w:val="32"/>
          <w:szCs w:val="32"/>
        </w:rPr>
        <w:lastRenderedPageBreak/>
        <w:t>后勤组：</w:t>
      </w:r>
      <w:r w:rsidRPr="00EC59B4">
        <w:rPr>
          <w:rFonts w:ascii="仿宋_GB2312" w:eastAsia="仿宋_GB2312" w:hint="eastAsia"/>
          <w:sz w:val="32"/>
          <w:szCs w:val="32"/>
        </w:rPr>
        <w:t>成员由计财股全体人员组成，负责机关防汛物资资金的保障。</w:t>
      </w:r>
    </w:p>
    <w:p w:rsidR="00EC59B4" w:rsidRPr="00EC59B4" w:rsidRDefault="00EC59B4" w:rsidP="00EC59B4">
      <w:pPr>
        <w:spacing w:line="620" w:lineRule="exact"/>
        <w:ind w:firstLineChars="200" w:firstLine="643"/>
        <w:rPr>
          <w:rFonts w:ascii="仿宋_GB2312" w:eastAsia="仿宋_GB2312"/>
          <w:sz w:val="32"/>
          <w:szCs w:val="32"/>
        </w:rPr>
      </w:pPr>
      <w:r w:rsidRPr="00EC59B4">
        <w:rPr>
          <w:rFonts w:ascii="仿宋_GB2312" w:eastAsia="仿宋_GB2312" w:hint="eastAsia"/>
          <w:b/>
          <w:sz w:val="32"/>
          <w:szCs w:val="32"/>
        </w:rPr>
        <w:t>工程组：</w:t>
      </w:r>
      <w:r w:rsidRPr="00EC59B4">
        <w:rPr>
          <w:rFonts w:ascii="仿宋_GB2312" w:eastAsia="仿宋_GB2312" w:hint="eastAsia"/>
          <w:sz w:val="32"/>
          <w:szCs w:val="32"/>
        </w:rPr>
        <w:t>成员由市政股、建筑业股、市政照明亮化公司全体人员组成。主要负责防洪工程设施的看护，</w:t>
      </w:r>
      <w:r w:rsidRPr="00EC59B4">
        <w:rPr>
          <w:rFonts w:ascii="仿宋_GB2312" w:eastAsia="仿宋_GB2312" w:hAnsi="仿宋" w:cs="仿宋" w:hint="eastAsia"/>
          <w:sz w:val="32"/>
          <w:szCs w:val="32"/>
        </w:rPr>
        <w:t>对管护范围内的排水管网、边沟、雨、污水检查井、进行清淤，确保汛期各排水设施安全正常运行；</w:t>
      </w:r>
      <w:r w:rsidRPr="00EC59B4">
        <w:rPr>
          <w:rFonts w:ascii="仿宋_GB2312" w:eastAsia="仿宋_GB2312" w:hint="eastAsia"/>
          <w:sz w:val="32"/>
          <w:szCs w:val="32"/>
        </w:rPr>
        <w:t>对市政道路、管网、桥涵等设施安全状况进行安全隐患排查，发现隐患立即上报并及时处置。检查以及关注县城重要部位和危险地段的汛情情况。</w:t>
      </w:r>
    </w:p>
    <w:p w:rsidR="00EC59B4" w:rsidRPr="00EC59B4" w:rsidRDefault="00EC59B4" w:rsidP="00EC59B4">
      <w:pPr>
        <w:spacing w:line="620" w:lineRule="exact"/>
        <w:ind w:firstLineChars="200" w:firstLine="640"/>
        <w:rPr>
          <w:rFonts w:ascii="黑体" w:eastAsia="黑体" w:hAnsi="黑体"/>
          <w:sz w:val="32"/>
          <w:szCs w:val="32"/>
        </w:rPr>
      </w:pPr>
      <w:r w:rsidRPr="00EC59B4">
        <w:rPr>
          <w:rFonts w:ascii="黑体" w:eastAsia="黑体" w:hAnsi="黑体" w:hint="eastAsia"/>
          <w:sz w:val="32"/>
          <w:szCs w:val="32"/>
        </w:rPr>
        <w:t>三、防汛工作重点区域及工作职责</w:t>
      </w:r>
    </w:p>
    <w:p w:rsidR="00EC59B4" w:rsidRPr="00EC59B4" w:rsidRDefault="00EC59B4" w:rsidP="00EC59B4">
      <w:pPr>
        <w:spacing w:line="620" w:lineRule="exact"/>
        <w:ind w:firstLineChars="200" w:firstLine="640"/>
        <w:rPr>
          <w:rFonts w:ascii="仿宋_GB2312" w:eastAsia="仿宋_GB2312" w:hAnsi="仿宋"/>
          <w:sz w:val="32"/>
          <w:szCs w:val="32"/>
        </w:rPr>
      </w:pPr>
      <w:r w:rsidRPr="00EC59B4">
        <w:rPr>
          <w:rFonts w:ascii="仿宋_GB2312" w:eastAsia="仿宋_GB2312" w:hAnsi="仿宋" w:hint="eastAsia"/>
          <w:sz w:val="32"/>
          <w:szCs w:val="32"/>
        </w:rPr>
        <w:t>1</w:t>
      </w:r>
      <w:r>
        <w:rPr>
          <w:rFonts w:ascii="仿宋_GB2312" w:eastAsia="仿宋_GB2312" w:hAnsi="仿宋" w:hint="eastAsia"/>
          <w:sz w:val="32"/>
          <w:szCs w:val="32"/>
        </w:rPr>
        <w:t>.</w:t>
      </w:r>
      <w:r w:rsidRPr="00EC59B4">
        <w:rPr>
          <w:rFonts w:ascii="仿宋_GB2312" w:eastAsia="仿宋_GB2312" w:hAnsi="仿宋" w:hint="eastAsia"/>
          <w:sz w:val="32"/>
          <w:szCs w:val="32"/>
        </w:rPr>
        <w:t>县市容环卫大队</w:t>
      </w:r>
      <w:r>
        <w:rPr>
          <w:rFonts w:ascii="仿宋_GB2312" w:eastAsia="仿宋_GB2312" w:hAnsi="仿宋" w:hint="eastAsia"/>
          <w:sz w:val="32"/>
          <w:szCs w:val="32"/>
        </w:rPr>
        <w:t>：</w:t>
      </w:r>
      <w:r w:rsidRPr="00EC59B4">
        <w:rPr>
          <w:rFonts w:ascii="仿宋_GB2312" w:eastAsia="仿宋_GB2312" w:hAnsi="仿宋" w:hint="eastAsia"/>
          <w:sz w:val="32"/>
          <w:szCs w:val="32"/>
        </w:rPr>
        <w:t>重点负责县城梅河、杏河、县河汛期防洪、泄洪工作任务，对管辖范围内的橡胶坝进行检查，制定切实可行的汛期调度运行方案。日常密切关注汛情，做好汛期河道人员值班，一旦发现河道险情，及时组织人员对河坝进行泄洪，保证县城汛期河道泄洪畅通，同时在汛期要封锁入河通道，及时疏散县河河道活动人群，确保汛期河道泄洪畅通。</w:t>
      </w:r>
    </w:p>
    <w:p w:rsidR="00EC59B4" w:rsidRPr="00EC59B4" w:rsidRDefault="00EC59B4" w:rsidP="00EC59B4">
      <w:pPr>
        <w:spacing w:line="620" w:lineRule="exact"/>
        <w:ind w:firstLineChars="200" w:firstLine="640"/>
        <w:rPr>
          <w:rFonts w:ascii="仿宋_GB2312" w:eastAsia="仿宋_GB2312" w:hAnsi="仿宋"/>
          <w:sz w:val="32"/>
          <w:szCs w:val="32"/>
        </w:rPr>
      </w:pPr>
      <w:r w:rsidRPr="00EC59B4">
        <w:rPr>
          <w:rFonts w:ascii="仿宋_GB2312" w:eastAsia="仿宋_GB2312" w:hAnsi="仿宋" w:hint="eastAsia"/>
          <w:sz w:val="32"/>
          <w:szCs w:val="32"/>
        </w:rPr>
        <w:t>2</w:t>
      </w:r>
      <w:r>
        <w:rPr>
          <w:rFonts w:ascii="仿宋_GB2312" w:eastAsia="仿宋_GB2312" w:hAnsi="仿宋" w:hint="eastAsia"/>
          <w:sz w:val="32"/>
          <w:szCs w:val="32"/>
        </w:rPr>
        <w:t>.</w:t>
      </w:r>
      <w:r w:rsidRPr="00EC59B4">
        <w:rPr>
          <w:rFonts w:ascii="仿宋_GB2312" w:eastAsia="仿宋_GB2312" w:hAnsi="仿宋" w:hint="eastAsia"/>
          <w:sz w:val="32"/>
          <w:szCs w:val="32"/>
        </w:rPr>
        <w:t>办公室</w:t>
      </w:r>
      <w:r>
        <w:rPr>
          <w:rFonts w:ascii="仿宋_GB2312" w:eastAsia="仿宋_GB2312" w:hAnsi="仿宋" w:hint="eastAsia"/>
          <w:sz w:val="32"/>
          <w:szCs w:val="32"/>
        </w:rPr>
        <w:t>：</w:t>
      </w:r>
      <w:r w:rsidRPr="00EC59B4">
        <w:rPr>
          <w:rFonts w:ascii="仿宋_GB2312" w:eastAsia="仿宋_GB2312" w:hAnsi="仿宋" w:hint="eastAsia"/>
          <w:sz w:val="32"/>
          <w:szCs w:val="32"/>
        </w:rPr>
        <w:t>重点做好机关防汛值班值守人员安排，制定24小时值班制度，并督促检查值班和值班交接情况。主汛期间，带班领导与值班人员必须保持24小时联系畅通，并能在发生险情时第一时间赶到受灾现场处理事务。</w:t>
      </w:r>
    </w:p>
    <w:p w:rsidR="00EC59B4" w:rsidRPr="00EC59B4" w:rsidRDefault="00EC59B4" w:rsidP="00EC59B4">
      <w:pPr>
        <w:spacing w:line="620" w:lineRule="exact"/>
        <w:ind w:firstLineChars="200" w:firstLine="640"/>
        <w:rPr>
          <w:rFonts w:ascii="仿宋_GB2312" w:eastAsia="仿宋_GB2312" w:hAnsi="仿宋"/>
          <w:sz w:val="32"/>
          <w:szCs w:val="32"/>
        </w:rPr>
      </w:pPr>
      <w:r w:rsidRPr="00EC59B4">
        <w:rPr>
          <w:rFonts w:ascii="仿宋_GB2312" w:eastAsia="仿宋_GB2312" w:hAnsi="仿宋" w:hint="eastAsia"/>
          <w:sz w:val="32"/>
          <w:szCs w:val="32"/>
        </w:rPr>
        <w:t>3</w:t>
      </w:r>
      <w:r>
        <w:rPr>
          <w:rFonts w:ascii="仿宋_GB2312" w:eastAsia="仿宋_GB2312" w:hAnsi="仿宋" w:hint="eastAsia"/>
          <w:sz w:val="32"/>
          <w:szCs w:val="32"/>
        </w:rPr>
        <w:t>.</w:t>
      </w:r>
      <w:r w:rsidRPr="00EC59B4">
        <w:rPr>
          <w:rFonts w:ascii="仿宋_GB2312" w:eastAsia="仿宋_GB2312" w:hAnsi="仿宋" w:hint="eastAsia"/>
          <w:sz w:val="32"/>
          <w:szCs w:val="32"/>
        </w:rPr>
        <w:t>市政管理股</w:t>
      </w:r>
      <w:r>
        <w:rPr>
          <w:rFonts w:ascii="仿宋_GB2312" w:eastAsia="仿宋_GB2312" w:hAnsi="仿宋" w:hint="eastAsia"/>
          <w:sz w:val="32"/>
          <w:szCs w:val="32"/>
        </w:rPr>
        <w:t>：</w:t>
      </w:r>
      <w:r w:rsidRPr="00EC59B4">
        <w:rPr>
          <w:rFonts w:ascii="仿宋_GB2312" w:eastAsia="仿宋_GB2312" w:hAnsi="仿宋" w:hint="eastAsia"/>
          <w:sz w:val="32"/>
          <w:szCs w:val="32"/>
        </w:rPr>
        <w:t>重点对县城市政运营设施和城市道路、桥梁、隧道、涵洞、排水、电气照明等基础设施的运行情况进行安全检查，及时疏通清理雨水井、排水道、检查井、排水出水口等排水</w:t>
      </w:r>
      <w:r w:rsidRPr="00EC59B4">
        <w:rPr>
          <w:rFonts w:ascii="仿宋_GB2312" w:eastAsia="仿宋_GB2312" w:hAnsi="仿宋" w:hint="eastAsia"/>
          <w:sz w:val="32"/>
          <w:szCs w:val="32"/>
        </w:rPr>
        <w:lastRenderedPageBreak/>
        <w:t>系统，确保市政基础设施安全运行。对县城县河、梅河、杏河三河的河道及前坡沟、麻沟、葛家沟等县城排洪渠道要组织全面清障、清淤，并配备足够的排涝设施，建立预警机制，储备草袋、沙粒、铁锹、铁丝等防洪物资，做好汛期的应急抢修准备工作，确保汛期洪水泄洪畅通。督促自来水公司、污水处理厂制度防汛抢险方案。</w:t>
      </w:r>
    </w:p>
    <w:p w:rsidR="00EC59B4" w:rsidRPr="00EC59B4" w:rsidRDefault="00EC59B4" w:rsidP="00EC59B4">
      <w:pPr>
        <w:spacing w:line="620" w:lineRule="exact"/>
        <w:ind w:firstLineChars="200" w:firstLine="640"/>
        <w:rPr>
          <w:rFonts w:ascii="仿宋_GB2312" w:eastAsia="仿宋_GB2312" w:hAnsi="仿宋"/>
          <w:sz w:val="32"/>
          <w:szCs w:val="32"/>
        </w:rPr>
      </w:pPr>
      <w:r w:rsidRPr="00EC59B4">
        <w:rPr>
          <w:rFonts w:ascii="仿宋_GB2312" w:eastAsia="仿宋_GB2312" w:hAnsi="仿宋" w:hint="eastAsia"/>
          <w:sz w:val="32"/>
          <w:szCs w:val="32"/>
        </w:rPr>
        <w:t>4</w:t>
      </w:r>
      <w:r>
        <w:rPr>
          <w:rFonts w:ascii="仿宋_GB2312" w:eastAsia="仿宋_GB2312" w:hAnsi="仿宋" w:hint="eastAsia"/>
          <w:sz w:val="32"/>
          <w:szCs w:val="32"/>
        </w:rPr>
        <w:t>.</w:t>
      </w:r>
      <w:r w:rsidRPr="00EC59B4">
        <w:rPr>
          <w:rFonts w:ascii="仿宋_GB2312" w:eastAsia="仿宋_GB2312" w:hAnsi="仿宋" w:hint="eastAsia"/>
          <w:sz w:val="32"/>
          <w:szCs w:val="32"/>
        </w:rPr>
        <w:t>建筑业管理股、质量安全监督站</w:t>
      </w:r>
      <w:r>
        <w:rPr>
          <w:rFonts w:ascii="仿宋_GB2312" w:eastAsia="仿宋_GB2312" w:hAnsi="仿宋" w:hint="eastAsia"/>
          <w:sz w:val="32"/>
          <w:szCs w:val="32"/>
        </w:rPr>
        <w:t>：</w:t>
      </w:r>
      <w:r w:rsidRPr="00EC59B4">
        <w:rPr>
          <w:rFonts w:ascii="仿宋_GB2312" w:eastAsia="仿宋_GB2312" w:hAnsi="仿宋" w:hint="eastAsia"/>
          <w:sz w:val="32"/>
          <w:szCs w:val="32"/>
        </w:rPr>
        <w:t>加强全县房屋建筑和市政基础建设工地安全监督管理，做好工地基础开挖、土石方施工阶段的隐患排查，做好塔吊等大型机械设备固定状况和各种安全装置灵敏程度的检查，提高设备抗风、防雨、防雷击和防倒塌性能。对存有重大安全隐患的机械设备，要立即停止使用，限期进行整改。加强临建设施的隐患排查，对施工现场的宿舍、食堂、办公室、仓库等临时设施进行一次全面的安全检查，对存在安全隐患的，要立即采取措施，该维护的维护，该加固的加固，对不能保证人身安全的，要坚决予以拆除，防止坍塌事故的发生。</w:t>
      </w:r>
    </w:p>
    <w:p w:rsidR="00EC59B4" w:rsidRPr="00EC59B4" w:rsidRDefault="00EC59B4" w:rsidP="00EC59B4">
      <w:pPr>
        <w:spacing w:line="620" w:lineRule="exact"/>
        <w:ind w:firstLineChars="200" w:firstLine="640"/>
        <w:rPr>
          <w:rFonts w:ascii="仿宋_GB2312" w:eastAsia="仿宋_GB2312" w:hAnsi="仿宋"/>
          <w:sz w:val="32"/>
          <w:szCs w:val="32"/>
        </w:rPr>
      </w:pPr>
      <w:r w:rsidRPr="00EC59B4">
        <w:rPr>
          <w:rFonts w:ascii="仿宋_GB2312" w:eastAsia="仿宋_GB2312" w:hAnsi="仿宋" w:hint="eastAsia"/>
          <w:sz w:val="32"/>
          <w:szCs w:val="32"/>
        </w:rPr>
        <w:t>5</w:t>
      </w:r>
      <w:r>
        <w:rPr>
          <w:rFonts w:ascii="仿宋_GB2312" w:eastAsia="仿宋_GB2312" w:hAnsi="仿宋" w:hint="eastAsia"/>
          <w:sz w:val="32"/>
          <w:szCs w:val="32"/>
        </w:rPr>
        <w:t>.</w:t>
      </w:r>
      <w:r w:rsidRPr="00EC59B4">
        <w:rPr>
          <w:rFonts w:ascii="仿宋_GB2312" w:eastAsia="仿宋_GB2312" w:hAnsi="仿宋" w:hint="eastAsia"/>
          <w:sz w:val="32"/>
          <w:szCs w:val="32"/>
        </w:rPr>
        <w:t>燃气办</w:t>
      </w:r>
      <w:r>
        <w:rPr>
          <w:rFonts w:ascii="仿宋_GB2312" w:eastAsia="仿宋_GB2312" w:hAnsi="仿宋" w:hint="eastAsia"/>
          <w:sz w:val="32"/>
          <w:szCs w:val="32"/>
        </w:rPr>
        <w:t>：</w:t>
      </w:r>
      <w:r w:rsidRPr="00EC59B4">
        <w:rPr>
          <w:rFonts w:ascii="仿宋_GB2312" w:eastAsia="仿宋_GB2312" w:hAnsi="仿宋" w:hint="eastAsia"/>
          <w:sz w:val="32"/>
          <w:szCs w:val="32"/>
        </w:rPr>
        <w:t>加强燃气储配站和液化气站等重点要害部位的设备管理，确保设备处于良好状态；督促燃气企业加大对燃气管网设施的巡查力度，要求企业对燃气工程施工中的地面塌陷和管沟下沉等情况，要及时发现,迅速上报，确保管网设施的正常运行。督促沁源煤层气开发有限公司制定防汛方案。</w:t>
      </w:r>
    </w:p>
    <w:p w:rsidR="00EC59B4" w:rsidRPr="00EC59B4" w:rsidRDefault="00EC59B4" w:rsidP="00EC59B4">
      <w:pPr>
        <w:spacing w:line="620" w:lineRule="exact"/>
        <w:ind w:firstLineChars="200" w:firstLine="640"/>
        <w:rPr>
          <w:rFonts w:ascii="仿宋_GB2312" w:eastAsia="仿宋_GB2312" w:hAnsi="仿宋"/>
          <w:sz w:val="32"/>
          <w:szCs w:val="32"/>
        </w:rPr>
      </w:pPr>
      <w:r w:rsidRPr="00EC59B4">
        <w:rPr>
          <w:rFonts w:ascii="仿宋_GB2312" w:eastAsia="仿宋_GB2312" w:hAnsi="仿宋" w:hint="eastAsia"/>
          <w:sz w:val="32"/>
          <w:szCs w:val="32"/>
        </w:rPr>
        <w:t>6</w:t>
      </w:r>
      <w:r>
        <w:rPr>
          <w:rFonts w:ascii="仿宋_GB2312" w:eastAsia="仿宋_GB2312" w:hAnsi="仿宋" w:hint="eastAsia"/>
          <w:sz w:val="32"/>
          <w:szCs w:val="32"/>
        </w:rPr>
        <w:t>.</w:t>
      </w:r>
      <w:r w:rsidRPr="00EC59B4">
        <w:rPr>
          <w:rFonts w:ascii="仿宋_GB2312" w:eastAsia="仿宋_GB2312" w:hint="eastAsia"/>
          <w:sz w:val="32"/>
          <w:szCs w:val="32"/>
        </w:rPr>
        <w:t>房产管理股、</w:t>
      </w:r>
      <w:r w:rsidR="00C74E80">
        <w:rPr>
          <w:rFonts w:ascii="仿宋_GB2312" w:eastAsia="仿宋_GB2312" w:hint="eastAsia"/>
          <w:sz w:val="32"/>
          <w:szCs w:val="32"/>
        </w:rPr>
        <w:t>村镇建设股</w:t>
      </w:r>
      <w:r w:rsidRPr="00EC59B4">
        <w:rPr>
          <w:rFonts w:ascii="仿宋_GB2312" w:eastAsia="仿宋_GB2312" w:hint="eastAsia"/>
          <w:sz w:val="32"/>
          <w:szCs w:val="32"/>
        </w:rPr>
        <w:t>、城乡房屋安全隐患排查整治办公室、</w:t>
      </w:r>
      <w:r w:rsidR="00C74E80">
        <w:rPr>
          <w:rFonts w:ascii="仿宋_GB2312" w:eastAsia="仿宋_GB2312" w:hint="eastAsia"/>
          <w:sz w:val="32"/>
          <w:szCs w:val="32"/>
        </w:rPr>
        <w:t>住房保障中心</w:t>
      </w:r>
      <w:r w:rsidRPr="00EC59B4">
        <w:rPr>
          <w:rFonts w:ascii="仿宋_GB2312" w:eastAsia="仿宋_GB2312" w:hint="eastAsia"/>
          <w:sz w:val="32"/>
          <w:szCs w:val="32"/>
        </w:rPr>
        <w:t>、重点工程办公室</w:t>
      </w:r>
      <w:r w:rsidR="00C74E80">
        <w:rPr>
          <w:rFonts w:ascii="仿宋_GB2312" w:eastAsia="仿宋_GB2312" w:hint="eastAsia"/>
          <w:sz w:val="32"/>
          <w:szCs w:val="32"/>
        </w:rPr>
        <w:t>：</w:t>
      </w:r>
      <w:r w:rsidRPr="00EC59B4">
        <w:rPr>
          <w:rFonts w:ascii="仿宋_GB2312" w:eastAsia="仿宋_GB2312" w:hint="eastAsia"/>
          <w:sz w:val="32"/>
          <w:szCs w:val="32"/>
        </w:rPr>
        <w:t>负责配合龙港镇政府对</w:t>
      </w:r>
      <w:r w:rsidRPr="00EC59B4">
        <w:rPr>
          <w:rFonts w:ascii="仿宋_GB2312" w:eastAsia="仿宋_GB2312" w:hint="eastAsia"/>
          <w:sz w:val="32"/>
          <w:szCs w:val="32"/>
        </w:rPr>
        <w:lastRenderedPageBreak/>
        <w:t>县城各社区危旧房屋汛期人员搬迁、避险工作任务。</w:t>
      </w:r>
      <w:r w:rsidRPr="00EC59B4">
        <w:rPr>
          <w:rFonts w:ascii="仿宋_GB2312" w:eastAsia="仿宋_GB2312" w:hAnsi="仿宋" w:hint="eastAsia"/>
          <w:sz w:val="32"/>
          <w:szCs w:val="32"/>
        </w:rPr>
        <w:t>掌握县城低凹区域、边坡峪口、高陡边坡等区域，加强排查，及时与龙港镇政府共同制定切实可行的应急处置措施。</w:t>
      </w:r>
      <w:r w:rsidR="00C74E80">
        <w:rPr>
          <w:rFonts w:ascii="仿宋_GB2312" w:eastAsia="仿宋_GB2312" w:hint="eastAsia"/>
          <w:sz w:val="32"/>
          <w:szCs w:val="32"/>
        </w:rPr>
        <w:t>村镇建设股</w:t>
      </w:r>
      <w:r w:rsidRPr="00EC59B4">
        <w:rPr>
          <w:rFonts w:ascii="仿宋_GB2312" w:eastAsia="仿宋_GB2312" w:hint="eastAsia"/>
          <w:sz w:val="32"/>
          <w:szCs w:val="32"/>
        </w:rPr>
        <w:t>要加强农村危房的排查和改造工作，摸清老旧危房底数，并报县防汛指挥部备案。</w:t>
      </w:r>
      <w:r w:rsidR="00C74E80">
        <w:rPr>
          <w:rFonts w:ascii="仿宋_GB2312" w:eastAsia="仿宋_GB2312" w:hint="eastAsia"/>
          <w:sz w:val="32"/>
          <w:szCs w:val="32"/>
        </w:rPr>
        <w:t>住房保障中心</w:t>
      </w:r>
      <w:r w:rsidRPr="00EC59B4">
        <w:rPr>
          <w:rFonts w:ascii="仿宋_GB2312" w:eastAsia="仿宋_GB2312" w:hint="eastAsia"/>
          <w:sz w:val="32"/>
          <w:szCs w:val="32"/>
        </w:rPr>
        <w:t>要加强对县城各物业公司的监督管理，督促物业对管理小区及时</w:t>
      </w:r>
      <w:r w:rsidRPr="00EC59B4">
        <w:rPr>
          <w:rFonts w:ascii="仿宋_GB2312" w:eastAsia="仿宋_GB2312" w:hAnsi="仿宋" w:hint="eastAsia"/>
          <w:sz w:val="32"/>
          <w:szCs w:val="32"/>
        </w:rPr>
        <w:t>疏通清理雨水井、排水道、检查井、排水出水口等排水系统，确保小区市政基础设施安全运行。</w:t>
      </w:r>
    </w:p>
    <w:p w:rsidR="00EC59B4" w:rsidRPr="00EC59B4" w:rsidRDefault="00EC59B4" w:rsidP="00EC59B4">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Pr="00EC59B4">
        <w:rPr>
          <w:rFonts w:ascii="仿宋_GB2312" w:eastAsia="仿宋_GB2312" w:hAnsi="仿宋" w:hint="eastAsia"/>
          <w:sz w:val="32"/>
          <w:szCs w:val="32"/>
        </w:rPr>
        <w:t>沁源煤层气开发有限公司、自来水有限公司、市政照明亮化有限公司、市政机械有限公司等局属公司</w:t>
      </w:r>
      <w:r>
        <w:rPr>
          <w:rFonts w:ascii="仿宋_GB2312" w:eastAsia="仿宋_GB2312" w:hAnsi="仿宋" w:hint="eastAsia"/>
          <w:sz w:val="32"/>
          <w:szCs w:val="32"/>
        </w:rPr>
        <w:t>：</w:t>
      </w:r>
      <w:r w:rsidRPr="00EC59B4">
        <w:rPr>
          <w:rFonts w:ascii="仿宋_GB2312" w:eastAsia="仿宋_GB2312" w:hAnsi="仿宋" w:hint="eastAsia"/>
          <w:sz w:val="32"/>
          <w:szCs w:val="32"/>
        </w:rPr>
        <w:t>要根据行业特点成立防汛工作领导小组，制订防汛抢险方案，组织实施本单位防汛抢险工作。</w:t>
      </w:r>
    </w:p>
    <w:p w:rsidR="00EC59B4" w:rsidRPr="00EC59B4" w:rsidRDefault="00EC59B4" w:rsidP="00EC59B4">
      <w:pPr>
        <w:spacing w:line="620" w:lineRule="exact"/>
        <w:ind w:firstLineChars="200" w:firstLine="640"/>
        <w:rPr>
          <w:rFonts w:ascii="黑体" w:eastAsia="黑体" w:hAnsi="黑体"/>
          <w:sz w:val="32"/>
          <w:szCs w:val="32"/>
        </w:rPr>
      </w:pPr>
      <w:r w:rsidRPr="00EC59B4">
        <w:rPr>
          <w:rFonts w:ascii="黑体" w:eastAsia="黑体" w:hAnsi="黑体" w:hint="eastAsia"/>
          <w:sz w:val="32"/>
          <w:szCs w:val="32"/>
        </w:rPr>
        <w:t>四、防汛抢险应急措施</w:t>
      </w:r>
    </w:p>
    <w:p w:rsidR="00EC59B4" w:rsidRPr="00EC59B4" w:rsidRDefault="00EC59B4" w:rsidP="00EC59B4">
      <w:pPr>
        <w:spacing w:line="620" w:lineRule="exact"/>
        <w:ind w:firstLineChars="200" w:firstLine="643"/>
        <w:rPr>
          <w:rFonts w:ascii="楷体_GB2312" w:eastAsia="楷体_GB2312" w:hAnsi="仿宋" w:cs="仿宋"/>
          <w:b/>
          <w:sz w:val="32"/>
          <w:szCs w:val="32"/>
        </w:rPr>
      </w:pPr>
      <w:r w:rsidRPr="00EC59B4">
        <w:rPr>
          <w:rFonts w:ascii="楷体_GB2312" w:eastAsia="楷体_GB2312" w:hAnsi="仿宋" w:cs="仿宋" w:hint="eastAsia"/>
          <w:b/>
          <w:sz w:val="32"/>
          <w:szCs w:val="32"/>
        </w:rPr>
        <w:t>（一）认真落实防洪抢险物资，保证调度及时无误。</w:t>
      </w:r>
    </w:p>
    <w:p w:rsidR="00EC59B4" w:rsidRPr="00EC59B4" w:rsidRDefault="00EC59B4" w:rsidP="00EC59B4">
      <w:pPr>
        <w:spacing w:line="620" w:lineRule="exact"/>
        <w:ind w:firstLineChars="200" w:firstLine="608"/>
        <w:rPr>
          <w:rFonts w:ascii="仿宋_GB2312" w:eastAsia="仿宋_GB2312"/>
          <w:spacing w:val="-8"/>
          <w:sz w:val="32"/>
          <w:szCs w:val="32"/>
        </w:rPr>
      </w:pPr>
      <w:r w:rsidRPr="00EC59B4">
        <w:rPr>
          <w:rFonts w:ascii="仿宋_GB2312" w:eastAsia="仿宋_GB2312" w:hAnsi="仿宋" w:cs="仿宋" w:hint="eastAsia"/>
          <w:spacing w:val="-8"/>
          <w:sz w:val="32"/>
          <w:szCs w:val="32"/>
        </w:rPr>
        <w:t>落实抢险物资是搞好防汛工作的重要措施。机关防</w:t>
      </w:r>
      <w:r w:rsidRPr="00EC59B4">
        <w:rPr>
          <w:rFonts w:ascii="仿宋_GB2312" w:eastAsia="仿宋_GB2312" w:hint="eastAsia"/>
          <w:spacing w:val="-8"/>
          <w:sz w:val="32"/>
          <w:szCs w:val="32"/>
        </w:rPr>
        <w:t>汛后勤组要协调县水利、应急等部门按质按量备好县城防汛所需的汽油、柴油、木材、草袋、水泥、铅丝、铁揪等物资。并由专人、专库保管，保管人员要坚持昼夜值班，一旦遇到险情，保证各类防洪物资及时调度。</w:t>
      </w:r>
    </w:p>
    <w:p w:rsidR="00EC59B4" w:rsidRPr="00EC59B4" w:rsidRDefault="00EC59B4" w:rsidP="00EC59B4">
      <w:pPr>
        <w:spacing w:line="620" w:lineRule="exact"/>
        <w:ind w:firstLineChars="200" w:firstLine="643"/>
        <w:rPr>
          <w:rFonts w:ascii="楷体_GB2312" w:eastAsia="楷体_GB2312" w:hAnsi="仿宋" w:cs="仿宋"/>
          <w:b/>
          <w:sz w:val="32"/>
          <w:szCs w:val="32"/>
        </w:rPr>
      </w:pPr>
      <w:r w:rsidRPr="00EC59B4">
        <w:rPr>
          <w:rFonts w:ascii="楷体_GB2312" w:eastAsia="楷体_GB2312" w:hAnsi="仿宋" w:cs="仿宋" w:hint="eastAsia"/>
          <w:b/>
          <w:sz w:val="32"/>
          <w:szCs w:val="32"/>
        </w:rPr>
        <w:t>（二）组织抢险队伍，落实抢险车辆。</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抢险队伍与抢险车辆是搞好防汛抢险工作的必要保证。机关防汛工程组和抢险组要积极组织人员全力配合县人武部和龙港镇组织的专门抢险队伍，重点抓好梅河、杏河河道防洪抢险排险</w:t>
      </w:r>
      <w:r w:rsidRPr="00EC59B4">
        <w:rPr>
          <w:rFonts w:ascii="仿宋_GB2312" w:eastAsia="仿宋_GB2312" w:hint="eastAsia"/>
          <w:sz w:val="32"/>
          <w:szCs w:val="32"/>
        </w:rPr>
        <w:lastRenderedPageBreak/>
        <w:t>工作。抢险车辆由市政机械公司、市容环卫大队调配防汛车辆</w:t>
      </w:r>
      <w:r w:rsidRPr="00EC59B4">
        <w:rPr>
          <w:rFonts w:ascii="仿宋_GB2312" w:eastAsia="仿宋_GB2312" w:hint="eastAsia"/>
          <w:spacing w:val="-10"/>
          <w:sz w:val="32"/>
          <w:szCs w:val="32"/>
        </w:rPr>
        <w:t>，在县城防汛指挥部统一调动安排下，有序投入抢险救灾工作。</w:t>
      </w:r>
    </w:p>
    <w:p w:rsidR="00EC59B4" w:rsidRPr="00EC59B4" w:rsidRDefault="00EC59B4" w:rsidP="00EC59B4">
      <w:pPr>
        <w:spacing w:line="620" w:lineRule="exact"/>
        <w:ind w:firstLineChars="200" w:firstLine="643"/>
        <w:rPr>
          <w:rFonts w:ascii="楷体_GB2312" w:eastAsia="楷体_GB2312" w:hAnsi="仿宋" w:cs="仿宋"/>
          <w:b/>
          <w:sz w:val="32"/>
          <w:szCs w:val="32"/>
        </w:rPr>
      </w:pPr>
      <w:r w:rsidRPr="00EC59B4">
        <w:rPr>
          <w:rFonts w:ascii="楷体_GB2312" w:eastAsia="楷体_GB2312" w:hAnsi="仿宋" w:cs="仿宋" w:hint="eastAsia"/>
          <w:b/>
          <w:sz w:val="32"/>
          <w:szCs w:val="32"/>
        </w:rPr>
        <w:t>（三）应急疏散措施。</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①报警方式：一旦发生险情时，由机关防汛联络组按照指挥部的汛令，立即向全县人民发出汛情及时传达汛令。</w:t>
      </w:r>
    </w:p>
    <w:p w:rsidR="00EC59B4" w:rsidRPr="00EC59B4" w:rsidRDefault="00EC59B4" w:rsidP="00EC59B4">
      <w:pPr>
        <w:spacing w:line="620" w:lineRule="exact"/>
        <w:ind w:firstLineChars="200" w:firstLine="608"/>
        <w:rPr>
          <w:rFonts w:ascii="仿宋_GB2312" w:eastAsia="仿宋_GB2312"/>
          <w:spacing w:val="-8"/>
          <w:sz w:val="32"/>
          <w:szCs w:val="32"/>
        </w:rPr>
      </w:pPr>
      <w:r w:rsidRPr="00EC59B4">
        <w:rPr>
          <w:rFonts w:ascii="仿宋_GB2312" w:eastAsia="仿宋_GB2312" w:hint="eastAsia"/>
          <w:spacing w:val="-8"/>
          <w:sz w:val="32"/>
          <w:szCs w:val="32"/>
        </w:rPr>
        <w:t>②疏散方式：报警信号发出后，按照县城防汛指挥部的统一要求，有序组织人民群</w:t>
      </w:r>
      <w:r w:rsidRPr="00EC59B4">
        <w:rPr>
          <w:rFonts w:ascii="仿宋_GB2312" w:eastAsia="仿宋_GB2312" w:hint="eastAsia"/>
          <w:spacing w:val="-12"/>
          <w:sz w:val="32"/>
          <w:szCs w:val="32"/>
        </w:rPr>
        <w:t>众向县城最高点疏散，不得盲目乱跑，以免引起混乱，造成人员伤亡。</w:t>
      </w:r>
    </w:p>
    <w:p w:rsidR="00EC59B4" w:rsidRPr="00EC59B4" w:rsidRDefault="00EC59B4" w:rsidP="00EC59B4">
      <w:pPr>
        <w:spacing w:line="620" w:lineRule="exact"/>
        <w:ind w:firstLineChars="200" w:firstLine="640"/>
        <w:rPr>
          <w:rFonts w:ascii="黑体" w:eastAsia="黑体" w:hAnsi="黑体"/>
          <w:sz w:val="32"/>
          <w:szCs w:val="32"/>
        </w:rPr>
      </w:pPr>
      <w:r w:rsidRPr="00EC59B4">
        <w:rPr>
          <w:rFonts w:ascii="黑体" w:eastAsia="黑体" w:hAnsi="黑体" w:hint="eastAsia"/>
          <w:sz w:val="32"/>
          <w:szCs w:val="32"/>
        </w:rPr>
        <w:t>五、防汛抢险工作要求</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（一）防汛抢险工作是事关人民生命财产安全的头等大事，机关上下要高度重视、通力合作，确保把防汛抢险工作作为当前机关开展各项工作的重点，做到雷声就是命令，汛情就是履职，抢险重于泰山。</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二）按照防洪抢险责任安排，机关广大干部职工对防汛工作既要责任明确，又要协作配合，做到听从指挥，服从命令，做到思想认识到位，投入到位，要切实做好管辖区域内的防汛工作，在汛期到来之际，确保安全度汛。</w:t>
      </w:r>
    </w:p>
    <w:p w:rsidR="00EC59B4" w:rsidRPr="00EC59B4" w:rsidRDefault="00EC59B4" w:rsidP="00EC59B4">
      <w:pPr>
        <w:spacing w:line="620" w:lineRule="exact"/>
        <w:ind w:firstLineChars="200" w:firstLine="640"/>
        <w:rPr>
          <w:rFonts w:ascii="仿宋_GB2312" w:eastAsia="仿宋_GB2312"/>
          <w:sz w:val="32"/>
          <w:szCs w:val="32"/>
        </w:rPr>
      </w:pPr>
      <w:r w:rsidRPr="00EC59B4">
        <w:rPr>
          <w:rFonts w:ascii="仿宋_GB2312" w:eastAsia="仿宋_GB2312" w:hint="eastAsia"/>
          <w:sz w:val="32"/>
          <w:szCs w:val="32"/>
        </w:rPr>
        <w:t>（三）强化汛期值班。机关值班人员要严格落实24小时值班和领导带班制度，加强值守，提前安排部署防范应对，保障汛情及时有效报送，及时处置突发事件，重大险情、灾情做到第一时间上报。</w:t>
      </w:r>
    </w:p>
    <w:p w:rsidR="00EC59B4" w:rsidRPr="00EC59B4" w:rsidRDefault="00EC59B4" w:rsidP="00EC59B4">
      <w:pPr>
        <w:spacing w:line="620" w:lineRule="exact"/>
        <w:ind w:firstLineChars="200" w:firstLine="624"/>
        <w:rPr>
          <w:rFonts w:ascii="仿宋_GB2312" w:eastAsia="仿宋_GB2312"/>
          <w:spacing w:val="-4"/>
          <w:sz w:val="32"/>
          <w:szCs w:val="32"/>
        </w:rPr>
      </w:pPr>
      <w:r w:rsidRPr="00EC59B4">
        <w:rPr>
          <w:rFonts w:ascii="仿宋_GB2312" w:eastAsia="仿宋_GB2312" w:hint="eastAsia"/>
          <w:spacing w:val="-4"/>
          <w:sz w:val="32"/>
          <w:szCs w:val="32"/>
        </w:rPr>
        <w:t>（四）加强监督，严明防汛工作纪律。汛期当中要对上级的</w:t>
      </w:r>
      <w:r w:rsidRPr="00EC59B4">
        <w:rPr>
          <w:rFonts w:ascii="仿宋_GB2312" w:eastAsia="仿宋_GB2312" w:hint="eastAsia"/>
          <w:spacing w:val="-4"/>
          <w:sz w:val="32"/>
          <w:szCs w:val="32"/>
        </w:rPr>
        <w:lastRenderedPageBreak/>
        <w:t>防汛指挥调度无条件执行。工作中有消极懈怠、玩忽职守、不听从指挥调度的，造成严重后果的要追究其责任并从严处置。</w:t>
      </w:r>
    </w:p>
    <w:p w:rsidR="00EC59B4" w:rsidRPr="00EC59B4" w:rsidRDefault="00EC59B4" w:rsidP="00EC59B4">
      <w:pPr>
        <w:spacing w:line="620" w:lineRule="exact"/>
        <w:ind w:firstLineChars="200" w:firstLine="624"/>
        <w:rPr>
          <w:rFonts w:ascii="仿宋_GB2312" w:eastAsia="仿宋_GB2312"/>
          <w:spacing w:val="-4"/>
          <w:sz w:val="32"/>
          <w:szCs w:val="32"/>
        </w:rPr>
      </w:pPr>
      <w:r>
        <w:rPr>
          <w:rFonts w:ascii="仿宋_GB2312" w:eastAsia="仿宋_GB2312" w:hint="eastAsia"/>
          <w:spacing w:val="-4"/>
          <w:sz w:val="32"/>
          <w:szCs w:val="32"/>
        </w:rPr>
        <w:t>（五）</w:t>
      </w:r>
      <w:r w:rsidRPr="00EC59B4">
        <w:rPr>
          <w:rFonts w:ascii="仿宋_GB2312" w:eastAsia="仿宋_GB2312" w:hint="eastAsia"/>
          <w:spacing w:val="-4"/>
          <w:sz w:val="32"/>
          <w:szCs w:val="32"/>
        </w:rPr>
        <w:t>要积极开展多种形式的学习培训和业务交流，提升防汛抗旱工作人员综合素质和履职能力。要广泛深入的进行防汛工作宣传和动员，提醒广大居民牢固树立居安思危，常备不懈的防汛意识。</w:t>
      </w:r>
    </w:p>
    <w:p w:rsidR="00EC59B4" w:rsidRPr="00EC59B4" w:rsidRDefault="00EC59B4" w:rsidP="00EC59B4">
      <w:pPr>
        <w:spacing w:line="620" w:lineRule="exact"/>
        <w:rPr>
          <w:rFonts w:ascii="仿宋_GB2312" w:eastAsia="仿宋_GB2312"/>
          <w:spacing w:val="-4"/>
          <w:sz w:val="32"/>
          <w:szCs w:val="32"/>
        </w:rPr>
      </w:pPr>
    </w:p>
    <w:p w:rsidR="00EC59B4" w:rsidRDefault="00EC59B4" w:rsidP="00EC59B4">
      <w:pPr>
        <w:spacing w:line="620" w:lineRule="exact"/>
        <w:jc w:val="right"/>
        <w:rPr>
          <w:rFonts w:ascii="仿宋_GB2312" w:eastAsia="仿宋_GB2312"/>
          <w:spacing w:val="-4"/>
          <w:sz w:val="32"/>
          <w:szCs w:val="32"/>
        </w:rPr>
      </w:pPr>
    </w:p>
    <w:p w:rsidR="00EC59B4" w:rsidRDefault="00EC59B4" w:rsidP="00EC59B4">
      <w:pPr>
        <w:spacing w:line="620" w:lineRule="exact"/>
        <w:jc w:val="right"/>
        <w:rPr>
          <w:rFonts w:ascii="仿宋_GB2312" w:eastAsia="仿宋_GB2312"/>
          <w:spacing w:val="-4"/>
          <w:sz w:val="32"/>
          <w:szCs w:val="32"/>
        </w:rPr>
      </w:pPr>
    </w:p>
    <w:p w:rsidR="00EC59B4" w:rsidRDefault="00EC59B4" w:rsidP="00EC59B4">
      <w:pPr>
        <w:spacing w:line="620" w:lineRule="exact"/>
        <w:jc w:val="right"/>
        <w:rPr>
          <w:rFonts w:ascii="仿宋_GB2312" w:eastAsia="仿宋_GB2312"/>
          <w:spacing w:val="-4"/>
          <w:sz w:val="32"/>
          <w:szCs w:val="32"/>
        </w:rPr>
      </w:pPr>
    </w:p>
    <w:p w:rsidR="00EC59B4" w:rsidRDefault="00EC59B4" w:rsidP="00EC59B4">
      <w:pPr>
        <w:spacing w:line="620" w:lineRule="exact"/>
        <w:jc w:val="right"/>
        <w:rPr>
          <w:rFonts w:ascii="仿宋_GB2312" w:eastAsia="仿宋_GB2312"/>
          <w:spacing w:val="-4"/>
          <w:sz w:val="32"/>
          <w:szCs w:val="32"/>
        </w:rPr>
      </w:pPr>
    </w:p>
    <w:p w:rsidR="00EC59B4" w:rsidRPr="00EC59B4" w:rsidRDefault="00EC59B4" w:rsidP="00EC59B4">
      <w:pPr>
        <w:spacing w:line="620" w:lineRule="exact"/>
        <w:jc w:val="right"/>
        <w:rPr>
          <w:rFonts w:ascii="仿宋_GB2312" w:eastAsia="仿宋_GB2312"/>
          <w:spacing w:val="-4"/>
          <w:sz w:val="32"/>
          <w:szCs w:val="32"/>
        </w:rPr>
      </w:pPr>
      <w:r w:rsidRPr="00EC59B4">
        <w:rPr>
          <w:rFonts w:ascii="仿宋_GB2312" w:eastAsia="仿宋_GB2312" w:hint="eastAsia"/>
          <w:spacing w:val="-4"/>
          <w:sz w:val="32"/>
          <w:szCs w:val="32"/>
        </w:rPr>
        <w:t>沁水县住房和城乡建设管理局</w:t>
      </w:r>
    </w:p>
    <w:p w:rsidR="00873FB0" w:rsidRPr="00EC59B4" w:rsidRDefault="00EC59B4" w:rsidP="00EC59B4">
      <w:pPr>
        <w:spacing w:line="620" w:lineRule="exact"/>
        <w:ind w:firstLineChars="100" w:firstLine="312"/>
        <w:rPr>
          <w:rFonts w:ascii="仿宋_GB2312" w:eastAsia="仿宋_GB2312" w:hAnsi="仿宋_GB2312" w:cs="仿宋_GB2312"/>
          <w:sz w:val="32"/>
          <w:szCs w:val="32"/>
        </w:rPr>
      </w:pPr>
      <w:r w:rsidRPr="00EC59B4">
        <w:rPr>
          <w:rFonts w:ascii="仿宋_GB2312" w:eastAsia="仿宋_GB2312" w:hint="eastAsia"/>
          <w:spacing w:val="-4"/>
          <w:sz w:val="32"/>
          <w:szCs w:val="32"/>
        </w:rPr>
        <w:t xml:space="preserve">                                 </w:t>
      </w:r>
      <w:r>
        <w:rPr>
          <w:rFonts w:ascii="仿宋_GB2312" w:eastAsia="仿宋_GB2312" w:hint="eastAsia"/>
          <w:spacing w:val="-4"/>
          <w:sz w:val="32"/>
          <w:szCs w:val="32"/>
        </w:rPr>
        <w:t xml:space="preserve"> </w:t>
      </w:r>
      <w:r w:rsidRPr="00EC59B4">
        <w:rPr>
          <w:rFonts w:ascii="仿宋_GB2312" w:eastAsia="仿宋_GB2312" w:hint="eastAsia"/>
          <w:spacing w:val="-4"/>
          <w:sz w:val="32"/>
          <w:szCs w:val="32"/>
        </w:rPr>
        <w:t xml:space="preserve"> 2021年4月26日</w:t>
      </w:r>
    </w:p>
    <w:sectPr w:rsidR="00873FB0" w:rsidRPr="00EC59B4" w:rsidSect="00E06D0E">
      <w:footerReference w:type="default" r:id="rId8"/>
      <w:pgSz w:w="11906" w:h="16838"/>
      <w:pgMar w:top="1440" w:right="1474" w:bottom="1531" w:left="1588" w:header="851" w:footer="992" w:gutter="0"/>
      <w:cols w:space="720"/>
      <w:titlePg/>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958" w:rsidRDefault="00885958" w:rsidP="00873FB0">
      <w:r>
        <w:separator/>
      </w:r>
    </w:p>
  </w:endnote>
  <w:endnote w:type="continuationSeparator" w:id="1">
    <w:p w:rsidR="00885958" w:rsidRDefault="00885958" w:rsidP="00873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FB0" w:rsidRDefault="00DF1B9C">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873FB0" w:rsidRDefault="00DF1B9C">
                <w:pPr>
                  <w:pStyle w:val="a4"/>
                  <w:rPr>
                    <w:rFonts w:ascii="仿宋_GB2312" w:eastAsia="仿宋_GB2312"/>
                    <w:sz w:val="24"/>
                    <w:szCs w:val="24"/>
                  </w:rPr>
                </w:pPr>
                <w:r>
                  <w:rPr>
                    <w:rFonts w:ascii="仿宋_GB2312" w:eastAsia="仿宋_GB2312" w:hint="eastAsia"/>
                    <w:sz w:val="24"/>
                    <w:szCs w:val="24"/>
                  </w:rPr>
                  <w:fldChar w:fldCharType="begin"/>
                </w:r>
                <w:r w:rsidR="004A65B6">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C74E80">
                  <w:rPr>
                    <w:rFonts w:ascii="仿宋_GB2312" w:eastAsia="仿宋_GB2312"/>
                    <w:noProof/>
                    <w:sz w:val="24"/>
                    <w:szCs w:val="24"/>
                  </w:rPr>
                  <w:t>8</w:t>
                </w:r>
                <w:r>
                  <w:rPr>
                    <w:rFonts w:ascii="仿宋_GB2312" w:eastAsia="仿宋_GB2312"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958" w:rsidRDefault="00885958" w:rsidP="00873FB0">
      <w:r>
        <w:separator/>
      </w:r>
    </w:p>
  </w:footnote>
  <w:footnote w:type="continuationSeparator" w:id="1">
    <w:p w:rsidR="00885958" w:rsidRDefault="00885958" w:rsidP="00873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BE755"/>
    <w:multiLevelType w:val="singleLevel"/>
    <w:tmpl w:val="842BE755"/>
    <w:lvl w:ilvl="0">
      <w:start w:val="1"/>
      <w:numFmt w:val="chineseCounting"/>
      <w:suff w:val="nothing"/>
      <w:lvlText w:val="%1、"/>
      <w:lvlJc w:val="left"/>
      <w:rPr>
        <w:rFonts w:hint="eastAsia"/>
      </w:rPr>
    </w:lvl>
  </w:abstractNum>
  <w:abstractNum w:abstractNumId="1">
    <w:nsid w:val="6FAE2624"/>
    <w:multiLevelType w:val="singleLevel"/>
    <w:tmpl w:val="6FAE2624"/>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1224E7"/>
    <w:rsid w:val="0002484B"/>
    <w:rsid w:val="0007530B"/>
    <w:rsid w:val="000A067F"/>
    <w:rsid w:val="000B1357"/>
    <w:rsid w:val="000C7344"/>
    <w:rsid w:val="000E157B"/>
    <w:rsid w:val="001912FD"/>
    <w:rsid w:val="001C3593"/>
    <w:rsid w:val="0022019C"/>
    <w:rsid w:val="00222F43"/>
    <w:rsid w:val="003103EF"/>
    <w:rsid w:val="00315A6D"/>
    <w:rsid w:val="0034794C"/>
    <w:rsid w:val="004207B9"/>
    <w:rsid w:val="00475316"/>
    <w:rsid w:val="004A65B6"/>
    <w:rsid w:val="004F2941"/>
    <w:rsid w:val="00523A68"/>
    <w:rsid w:val="005258C8"/>
    <w:rsid w:val="005617E1"/>
    <w:rsid w:val="005A70D2"/>
    <w:rsid w:val="00612FD9"/>
    <w:rsid w:val="00647B1C"/>
    <w:rsid w:val="0065742C"/>
    <w:rsid w:val="006F7FEE"/>
    <w:rsid w:val="00715F3C"/>
    <w:rsid w:val="00742D49"/>
    <w:rsid w:val="00767ABA"/>
    <w:rsid w:val="007B1F01"/>
    <w:rsid w:val="007D1CCC"/>
    <w:rsid w:val="007E15A7"/>
    <w:rsid w:val="00866D66"/>
    <w:rsid w:val="00873FB0"/>
    <w:rsid w:val="00880E95"/>
    <w:rsid w:val="00885958"/>
    <w:rsid w:val="0089230F"/>
    <w:rsid w:val="008A26A5"/>
    <w:rsid w:val="008B47E3"/>
    <w:rsid w:val="008D1237"/>
    <w:rsid w:val="008E058F"/>
    <w:rsid w:val="00966B0F"/>
    <w:rsid w:val="0097355D"/>
    <w:rsid w:val="00A123C4"/>
    <w:rsid w:val="00A4456C"/>
    <w:rsid w:val="00A607CC"/>
    <w:rsid w:val="00A87CEE"/>
    <w:rsid w:val="00AB28D7"/>
    <w:rsid w:val="00B62CF4"/>
    <w:rsid w:val="00B769E5"/>
    <w:rsid w:val="00BA549D"/>
    <w:rsid w:val="00BF7F86"/>
    <w:rsid w:val="00C03EAB"/>
    <w:rsid w:val="00C57BC7"/>
    <w:rsid w:val="00C74E80"/>
    <w:rsid w:val="00C82F16"/>
    <w:rsid w:val="00D82C9C"/>
    <w:rsid w:val="00D85491"/>
    <w:rsid w:val="00D96DA1"/>
    <w:rsid w:val="00DF1B9C"/>
    <w:rsid w:val="00E06D0E"/>
    <w:rsid w:val="00E445F8"/>
    <w:rsid w:val="00E45A9A"/>
    <w:rsid w:val="00E538A8"/>
    <w:rsid w:val="00EC59B4"/>
    <w:rsid w:val="00F013E3"/>
    <w:rsid w:val="00F26538"/>
    <w:rsid w:val="00F416F6"/>
    <w:rsid w:val="00F637CC"/>
    <w:rsid w:val="00F66CF9"/>
    <w:rsid w:val="00F72E14"/>
    <w:rsid w:val="00F866BD"/>
    <w:rsid w:val="00FE1677"/>
    <w:rsid w:val="0C9D63A8"/>
    <w:rsid w:val="7C1224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lock Text"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73FB0"/>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semiHidden/>
    <w:unhideWhenUsed/>
    <w:qFormat/>
    <w:rsid w:val="007B1F01"/>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873FB0"/>
    <w:pPr>
      <w:spacing w:before="100" w:after="50" w:line="288" w:lineRule="auto"/>
      <w:ind w:firstLineChars="200" w:firstLine="560"/>
    </w:pPr>
    <w:rPr>
      <w:rFonts w:ascii="宋体" w:hAnsi="宋体"/>
      <w:szCs w:val="24"/>
    </w:rPr>
  </w:style>
  <w:style w:type="paragraph" w:styleId="a4">
    <w:name w:val="footer"/>
    <w:basedOn w:val="a"/>
    <w:unhideWhenUsed/>
    <w:qFormat/>
    <w:rsid w:val="00873FB0"/>
    <w:pPr>
      <w:tabs>
        <w:tab w:val="center" w:pos="4153"/>
        <w:tab w:val="right" w:pos="8306"/>
      </w:tabs>
      <w:snapToGrid w:val="0"/>
      <w:jc w:val="left"/>
    </w:pPr>
    <w:rPr>
      <w:sz w:val="18"/>
      <w:szCs w:val="18"/>
    </w:rPr>
  </w:style>
  <w:style w:type="paragraph" w:styleId="a5">
    <w:name w:val="Normal (Web)"/>
    <w:next w:val="a"/>
    <w:qFormat/>
    <w:rsid w:val="00873FB0"/>
    <w:pPr>
      <w:spacing w:before="100" w:beforeAutospacing="1" w:after="100" w:afterAutospacing="1"/>
    </w:pPr>
    <w:rPr>
      <w:rFonts w:ascii="宋体" w:hAnsi="宋体" w:cs="宋体"/>
      <w:sz w:val="24"/>
      <w:szCs w:val="24"/>
    </w:rPr>
  </w:style>
  <w:style w:type="paragraph" w:customStyle="1" w:styleId="21">
    <w:name w:val="正文首行缩进 21"/>
    <w:basedOn w:val="1"/>
    <w:next w:val="a5"/>
    <w:qFormat/>
    <w:rsid w:val="00873FB0"/>
    <w:pPr>
      <w:ind w:firstLineChars="200" w:firstLine="420"/>
    </w:pPr>
  </w:style>
  <w:style w:type="paragraph" w:customStyle="1" w:styleId="1">
    <w:name w:val="正文文本缩进1"/>
    <w:qFormat/>
    <w:rsid w:val="00873FB0"/>
    <w:pPr>
      <w:widowControl w:val="0"/>
      <w:ind w:leftChars="200" w:left="420"/>
      <w:jc w:val="both"/>
    </w:pPr>
    <w:rPr>
      <w:rFonts w:ascii="Times New Roman" w:hAnsi="Times New Roman"/>
      <w:kern w:val="2"/>
      <w:sz w:val="21"/>
      <w:szCs w:val="24"/>
    </w:rPr>
  </w:style>
  <w:style w:type="paragraph" w:styleId="a6">
    <w:name w:val="header"/>
    <w:basedOn w:val="a"/>
    <w:link w:val="Char"/>
    <w:rsid w:val="004207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4207B9"/>
    <w:rPr>
      <w:rFonts w:asciiTheme="minorHAnsi" w:eastAsiaTheme="minorEastAsia" w:hAnsiTheme="minorHAnsi" w:cstheme="minorBidi"/>
      <w:kern w:val="2"/>
      <w:sz w:val="18"/>
      <w:szCs w:val="18"/>
    </w:rPr>
  </w:style>
  <w:style w:type="paragraph" w:styleId="a7">
    <w:name w:val="Date"/>
    <w:basedOn w:val="a"/>
    <w:next w:val="a"/>
    <w:link w:val="Char0"/>
    <w:rsid w:val="001C3593"/>
    <w:pPr>
      <w:ind w:leftChars="2500" w:left="100"/>
    </w:pPr>
  </w:style>
  <w:style w:type="character" w:customStyle="1" w:styleId="Char0">
    <w:name w:val="日期 Char"/>
    <w:basedOn w:val="a1"/>
    <w:link w:val="a7"/>
    <w:rsid w:val="001C3593"/>
    <w:rPr>
      <w:rFonts w:asciiTheme="minorHAnsi" w:eastAsiaTheme="minorEastAsia" w:hAnsiTheme="minorHAnsi" w:cstheme="minorBidi"/>
      <w:kern w:val="2"/>
      <w:sz w:val="21"/>
      <w:szCs w:val="22"/>
    </w:rPr>
  </w:style>
  <w:style w:type="paragraph" w:styleId="a8">
    <w:name w:val="Block Text"/>
    <w:basedOn w:val="a"/>
    <w:uiPriority w:val="99"/>
    <w:unhideWhenUsed/>
    <w:rsid w:val="0065742C"/>
    <w:pPr>
      <w:spacing w:after="120"/>
      <w:ind w:leftChars="700" w:left="1440" w:rightChars="700" w:right="1440"/>
    </w:pPr>
  </w:style>
  <w:style w:type="character" w:customStyle="1" w:styleId="2Char">
    <w:name w:val="标题 2 Char"/>
    <w:basedOn w:val="a1"/>
    <w:link w:val="2"/>
    <w:semiHidden/>
    <w:rsid w:val="007B1F01"/>
    <w:rPr>
      <w:rFonts w:ascii="宋体" w:hAnsi="宋体"/>
      <w:b/>
      <w:bCs/>
      <w:sz w:val="36"/>
      <w:szCs w:val="36"/>
    </w:rPr>
  </w:style>
  <w:style w:type="table" w:styleId="a9">
    <w:name w:val="Table Grid"/>
    <w:basedOn w:val="a2"/>
    <w:qFormat/>
    <w:rsid w:val="00E06D0E"/>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549</Words>
  <Characters>3130</Characters>
  <Application>Microsoft Office Word</Application>
  <DocSecurity>0</DocSecurity>
  <Lines>26</Lines>
  <Paragraphs>7</Paragraphs>
  <ScaleCrop>false</ScaleCrop>
  <Company>shendu</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2021-04-27T03:02:00Z</cp:lastPrinted>
  <dcterms:created xsi:type="dcterms:W3CDTF">2021-02-22T03:00:00Z</dcterms:created>
  <dcterms:modified xsi:type="dcterms:W3CDTF">2021-04-27T03:05:00Z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