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spacing w:line="0" w:lineRule="atLeast"/>
        <w:jc w:val="center"/>
        <w:rPr>
          <w:rFonts w:ascii="宋体" w:eastAsia="宋体" w:hAnsi="宋体" w:hint="eastAsia"/>
          <w:sz w:val="44"/>
          <w:lang w:eastAsia="zh-CN"/>
        </w:rPr>
      </w:pPr>
    </w:p>
    <w:p>
      <w:pPr>
        <w:spacing w:line="0" w:lineRule="atLeast"/>
        <w:jc w:val="center"/>
        <w:rPr>
          <w:rFonts w:ascii="宋体" w:eastAsia="宋体" w:hAnsi="宋体"/>
          <w:sz w:val="44"/>
        </w:rPr>
      </w:pPr>
      <w:r>
        <w:rPr>
          <w:rFonts w:ascii="宋体" w:eastAsia="宋体" w:hAnsi="宋体" w:hint="eastAsia"/>
          <w:sz w:val="44"/>
          <w:lang w:eastAsia="zh-CN"/>
        </w:rPr>
        <w:t>沁水县</w:t>
      </w:r>
      <w:r>
        <w:rPr>
          <w:rFonts w:ascii="宋体" w:eastAsia="宋体" w:hAnsi="宋体"/>
          <w:sz w:val="44"/>
        </w:rPr>
        <w:t>市场监督管理局</w:t>
      </w:r>
    </w:p>
    <w:p>
      <w:pPr>
        <w:spacing w:line="31" w:lineRule="exact"/>
        <w:jc w:val="both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jc w:val="center"/>
        <w:rPr>
          <w:rFonts w:ascii="宋体" w:eastAsia="宋体" w:hAnsi="宋体"/>
          <w:sz w:val="44"/>
        </w:rPr>
      </w:pPr>
      <w:r>
        <w:rPr>
          <w:rFonts w:ascii="宋体" w:eastAsia="宋体" w:hAnsi="宋体"/>
          <w:sz w:val="44"/>
        </w:rPr>
        <w:t>非企业双随机抽查结果公示</w:t>
      </w:r>
    </w:p>
    <w:p>
      <w:pPr>
        <w:spacing w:line="0" w:lineRule="atLeast"/>
        <w:jc w:val="center"/>
        <w:rPr>
          <w:rFonts w:ascii="宋体" w:eastAsia="宋体" w:hAnsi="宋体"/>
          <w:sz w:val="44"/>
        </w:rPr>
      </w:pPr>
      <w:r>
        <w:rPr>
          <w:rFonts w:ascii="Arial" w:eastAsia="Arial" w:hAnsi="Arial"/>
          <w:sz w:val="44"/>
        </w:rPr>
        <w:t>20</w:t>
      </w:r>
      <w:r>
        <w:rPr>
          <w:rFonts w:ascii="Arial" w:eastAsia="宋体" w:hAnsi="Arial" w:hint="eastAsia"/>
          <w:sz w:val="44"/>
          <w:lang w:val="en-US" w:eastAsia="zh-CN"/>
        </w:rPr>
        <w:t>2</w:t>
      </w:r>
      <w:r>
        <w:rPr>
          <w:rFonts w:ascii="Arial" w:eastAsia="宋体" w:hAnsi="Arial"/>
          <w:sz w:val="44"/>
          <w:lang w:val="en-US" w:eastAsia="zh-CN"/>
        </w:rPr>
        <w:t>5</w:t>
      </w:r>
      <w:r>
        <w:rPr>
          <w:rFonts w:ascii="宋体" w:eastAsia="宋体" w:hAnsi="宋体"/>
          <w:sz w:val="44"/>
        </w:rPr>
        <w:t>年第</w:t>
      </w:r>
      <w:r>
        <w:rPr>
          <w:rFonts w:ascii="Arial" w:eastAsia="宋体" w:hAnsi="Arial"/>
          <w:sz w:val="44"/>
          <w:lang w:val="en-US" w:eastAsia="zh-CN"/>
        </w:rPr>
        <w:t>4</w:t>
      </w:r>
      <w:r>
        <w:rPr>
          <w:rFonts w:ascii="宋体" w:eastAsia="宋体" w:hAnsi="宋体"/>
          <w:sz w:val="44"/>
        </w:rPr>
        <w:t>号</w:t>
      </w:r>
    </w:p>
    <w:p>
      <w:pPr>
        <w:spacing w:line="0" w:lineRule="atLeast"/>
        <w:jc w:val="center"/>
        <w:rPr>
          <w:rFonts w:ascii="Arial" w:eastAsia="Arial" w:hAnsi="Arial"/>
          <w:sz w:val="44"/>
        </w:rPr>
      </w:pPr>
      <w:r>
        <w:rPr>
          <w:rFonts w:ascii="Arial" w:eastAsia="Arial" w:hAnsi="Arial"/>
          <w:sz w:val="44"/>
        </w:rPr>
        <w:t>(2025年度对医疗机构收费行为</w:t>
      </w:r>
    </w:p>
    <w:p>
      <w:pPr>
        <w:spacing w:line="0" w:lineRule="atLeast"/>
        <w:jc w:val="center"/>
        <w:rPr>
          <w:rFonts w:ascii="Arial" w:eastAsia="Arial" w:hAnsi="Arial"/>
          <w:sz w:val="44"/>
        </w:rPr>
      </w:pPr>
      <w:r>
        <w:rPr>
          <w:rFonts w:ascii="Arial" w:eastAsia="Arial" w:hAnsi="Arial"/>
          <w:sz w:val="44"/>
        </w:rPr>
        <w:t>的双随机抽查)</w:t>
      </w:r>
    </w:p>
    <w:p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p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tbl>
      <w:tblPr>
        <w:jc w:val="left"/>
        <w:tblInd w:w="0" w:type="dxa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536"/>
        <w:gridCol w:w="2580"/>
        <w:gridCol w:w="1680"/>
        <w:gridCol w:w="1800"/>
      </w:tblGrid>
      <w:tr>
        <w:trPr>
          <w:trHeight w:val="1134"/>
        </w:trPr>
        <w:tc>
          <w:tcPr>
            <w:tcW w:w="253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抽查计划名称</w:t>
            </w:r>
          </w:p>
        </w:tc>
        <w:tc>
          <w:tcPr>
            <w:tcW w:w="2580" w:type="dxa"/>
            <w:vAlign w:val="center"/>
          </w:tcPr>
          <w:p>
            <w:pPr>
              <w:widowControl w:val="0"/>
              <w:spacing w:line="0" w:lineRule="atLeast"/>
              <w:jc w:val="left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ascii="宋体" w:eastAsia="宋体" w:cs="宋体" w:hAnsi="宋体" w:hint="eastAsia"/>
                <w:sz w:val="22"/>
                <w:szCs w:val="22"/>
                <w:vertAlign w:val="baseline"/>
                <w:lang w:eastAsia="zh-CN"/>
              </w:rPr>
              <w:t>沁水县市场监督管理局2025年度本部门双随机抽查</w:t>
            </w:r>
          </w:p>
        </w:tc>
        <w:tc>
          <w:tcPr>
            <w:tcW w:w="168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抽查任务名称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spacing w:line="0" w:lineRule="atLeast"/>
              <w:jc w:val="left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cs="宋体" w:hAnsi="宋体" w:hint="eastAsia"/>
                <w:sz w:val="22"/>
                <w:szCs w:val="22"/>
                <w:vertAlign w:val="baseline"/>
                <w:lang w:eastAsia="zh-CN"/>
              </w:rPr>
              <w:t>2025年度对医疗机构收费行为的双随机抽查</w:t>
            </w:r>
          </w:p>
        </w:tc>
      </w:tr>
      <w:tr>
        <w:trPr>
          <w:trHeight w:val="1134"/>
        </w:trPr>
        <w:tc>
          <w:tcPr>
            <w:tcW w:w="253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抽取类型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2"/>
                <w:szCs w:val="22"/>
                <w:vertAlign w:val="baseline"/>
                <w:lang w:eastAsia="zh-CN"/>
              </w:rPr>
              <w:t>定向抽查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检查类型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2"/>
                <w:szCs w:val="22"/>
                <w:vertAlign w:val="baseline"/>
                <w:lang w:eastAsia="zh-CN"/>
              </w:rPr>
              <w:t>本部门抽查检查</w:t>
            </w:r>
          </w:p>
        </w:tc>
      </w:tr>
      <w:tr>
        <w:trPr>
          <w:trHeight w:val="1134"/>
        </w:trPr>
        <w:tc>
          <w:tcPr>
            <w:tcW w:w="253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计划编号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14052120251004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完成时间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2025-09-30</w:t>
            </w:r>
          </w:p>
        </w:tc>
      </w:tr>
      <w:tr>
        <w:trPr>
          <w:trHeight w:val="1134"/>
        </w:trPr>
        <w:tc>
          <w:tcPr>
            <w:tcW w:w="253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（统一社会信用代码）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检查结果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检查时间</w:t>
            </w:r>
          </w:p>
        </w:tc>
      </w:tr>
      <w:tr>
        <w:trPr>
          <w:trHeight w:val="1134"/>
        </w:trPr>
        <w:tc>
          <w:tcPr>
            <w:tcW w:w="253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hAnsi="宋体" w:hint="eastAsia"/>
                <w:sz w:val="22"/>
                <w:lang w:eastAsia="zh-CN"/>
              </w:rPr>
            </w:pPr>
            <w:r>
              <w:rPr>
                <w:rFonts w:ascii="宋体" w:eastAsia="宋体" w:hAnsi="宋体" w:hint="eastAsia"/>
                <w:sz w:val="22"/>
                <w:lang w:eastAsia="zh-CN"/>
              </w:rPr>
              <w:t>土沃乡中心卫生院</w:t>
            </w:r>
            <w:r>
              <w:rPr>
                <w:rFonts w:ascii="宋体" w:eastAsia="宋体" w:hAnsi="宋体" w:hint="eastAsia"/>
                <w:sz w:val="22"/>
              </w:rPr>
              <w:t>12140521E23900169U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2"/>
                <w:szCs w:val="22"/>
                <w:vertAlign w:val="baseline"/>
                <w:lang w:eastAsia="zh-CN"/>
              </w:rPr>
              <w:t>未发现问题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2025-09-15</w:t>
            </w:r>
          </w:p>
        </w:tc>
      </w:tr>
      <w:tr>
        <w:trPr>
          <w:trHeight w:val="1134"/>
        </w:trPr>
        <w:tc>
          <w:tcPr>
            <w:tcW w:w="253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hAnsi="宋体" w:hint="eastAsia"/>
                <w:sz w:val="22"/>
                <w:lang w:eastAsia="zh-CN"/>
              </w:rPr>
            </w:pPr>
            <w:r>
              <w:rPr>
                <w:rFonts w:ascii="宋体" w:eastAsia="宋体" w:hAnsi="宋体" w:hint="eastAsia"/>
                <w:sz w:val="22"/>
                <w:lang w:eastAsia="zh-CN"/>
              </w:rPr>
              <w:t>沁水县端氏镇卫生院12140521E23900185H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eastAsia="宋体" w:cs="宋体" w:hAnsi="宋体"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2"/>
                <w:szCs w:val="22"/>
                <w:vertAlign w:val="baseline"/>
                <w:lang w:eastAsia="zh-CN"/>
              </w:rPr>
              <w:t>未发现问题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2025-08-26</w:t>
            </w:r>
          </w:p>
        </w:tc>
      </w:tr>
    </w:tbl>
    <w:p>
      <w:pPr>
        <w:spacing w:line="0" w:lineRule="atLeast"/>
        <w:jc w:val="center"/>
        <w:rPr>
          <w:rFonts w:ascii="Arial" w:eastAsia="Arial" w:hAnsi="Arial"/>
          <w:sz w:val="44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7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rPr>
      <w:rFonts w:ascii="Calibri" w:eastAsia="宋体" w:cs="Arial" w:hAnsi="Calibri"/>
      <w:sz w:val="21"/>
      <w:szCs w:val="22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sz w:val="32"/>
      <w:szCs w:val="32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D3AAED9-7347-4ECE-B993-3B9304B6233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WPS_Yozo_Office9.0.4913.191ZH</Application>
  <Pages>1</Pages>
  <Words>0</Words>
  <Characters>228</Characters>
  <Lines>0</Lines>
  <Paragraphs>12</Paragraphs>
  <CharactersWithSpaces>305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xxzx</dc:creator>
  <cp:lastModifiedBy>uos</cp:lastModifiedBy>
  <cp:revision>0</cp:revision>
  <dcterms:created xsi:type="dcterms:W3CDTF">2014-10-29T12:08:00Z</dcterms:created>
  <dcterms:modified xsi:type="dcterms:W3CDTF">2025-10-30T01:22:32Z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2052-10.1.0.5559</vt:lpwstr>
  </property>
</Properties>
</file>