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FBD02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不动产登记公告</w:t>
      </w:r>
    </w:p>
    <w:p w14:paraId="6CDBD9B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经初步审定，我机构拟对下列不动产权利予以登记，根据《沁水县行政事业单位国有建设用地上不动产登记工作简化登记意见》（沁事务发【2021】11号）文件规定，现予公告。如有异议，请自本公告之日起30个工作日内（2022）年12月15日之前将异议书面材料送达我机构，逾期无人提出异议或者异议不成立的，我机构将予以登记。</w:t>
      </w:r>
    </w:p>
    <w:p w14:paraId="58AD34C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异议书面材料送达地址：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沁水县不动产登记交易中心 </w:t>
      </w:r>
    </w:p>
    <w:p w14:paraId="13C80B2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0356-3181160 </w:t>
      </w:r>
    </w:p>
    <w:p w14:paraId="4ED4883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</w:p>
    <w:tbl>
      <w:tblPr>
        <w:tblStyle w:val="3"/>
        <w:tblW w:w="95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"/>
        <w:gridCol w:w="1260"/>
        <w:gridCol w:w="1464"/>
        <w:gridCol w:w="1452"/>
        <w:gridCol w:w="2640"/>
        <w:gridCol w:w="1092"/>
        <w:gridCol w:w="1203"/>
      </w:tblGrid>
      <w:tr w14:paraId="4C879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</w:tblPrEx>
        <w:trPr>
          <w:trHeight w:val="944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0036AB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A0760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权利人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116418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F3363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不动产面积（平方米）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vAlign w:val="center"/>
          </w:tcPr>
          <w:p w14:paraId="171475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四至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4AFFF7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用途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59284F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E856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05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5B034B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A73681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沁水县直属机关事务服务中心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759FBA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沁水县龙港镇杨河社区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FFD43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宗地面积：3528平方米</w:t>
            </w:r>
          </w:p>
          <w:p w14:paraId="3763387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建筑面积：4597.05平方米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vAlign w:val="center"/>
          </w:tcPr>
          <w:p w14:paraId="27EB348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北至：新建东街</w:t>
            </w:r>
          </w:p>
          <w:p w14:paraId="7CAD6EC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东至：沁水县民安化轻建材有限公司</w:t>
            </w:r>
          </w:p>
          <w:p w14:paraId="252CE3D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南至：沁水县恒达城市开发投资有限公司</w:t>
            </w:r>
          </w:p>
          <w:p w14:paraId="482051B0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西至：圆盘二巷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 w14:paraId="6A4A887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机关团体用地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14:paraId="5482E1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原权利人为沁水县公安局交通警察大队</w:t>
            </w:r>
          </w:p>
        </w:tc>
      </w:tr>
    </w:tbl>
    <w:p w14:paraId="1C810E0F">
      <w:pP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</w:p>
    <w:p w14:paraId="0B13B76E">
      <w:pP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</w:p>
    <w:p w14:paraId="36CB71DC">
      <w:pP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</w:p>
    <w:p w14:paraId="194ABA0F">
      <w:pP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</w:p>
    <w:p w14:paraId="1297EA16">
      <w:pP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                  公告单位：沁水县不动产登记交易中心</w:t>
      </w:r>
    </w:p>
    <w:p w14:paraId="399018A7">
      <w:pPr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2025年10月31日</w:t>
      </w:r>
    </w:p>
    <w:sectPr>
      <w:pgSz w:w="11906" w:h="16838"/>
      <w:pgMar w:top="1440" w:right="1417" w:bottom="1440" w:left="141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D2566"/>
    <w:rsid w:val="075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2025-10-31T02:54:00Z</dcterms:created>
  <dc:creator>我想，我能</dc:creator>
  <cp:lastModifiedBy>我想，我能</cp:lastModifiedBy>
  <dcterms:modified xsi:type="dcterms:W3CDTF">2025-10-31T03:54:27Z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95040D3DD8C64CED875B40E6B635A034_11</vt:lpwstr>
  </property>
  <property fmtid="{D5CDD505-2E9C-101B-9397-08002B2CF9AE}" pid="4" name="KSOTemplateDocerSaveRecord">
    <vt:lpwstr>eyJoZGlkIjoiODJmZjc4NDVlNjcxZGVhYWU3NGMzZTdkNmU0NmZhOTEiLCJ1c2VySWQiOiI0MzAwOTIwODMifQ==</vt:lpwstr>
  </property>
</Properties>
</file>